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4D81A71F" w:rsidR="00946A02" w:rsidRPr="00CE19E0" w:rsidRDefault="005D5CC0">
      <w:pPr>
        <w:rPr>
          <w:b/>
          <w:i/>
          <w:sz w:val="28"/>
          <w:szCs w:val="28"/>
        </w:rPr>
      </w:pPr>
      <w:r w:rsidRPr="00CE19E0">
        <w:rPr>
          <w:b/>
          <w:i/>
          <w:sz w:val="28"/>
          <w:szCs w:val="28"/>
        </w:rPr>
        <w:t xml:space="preserve">Participant: </w:t>
      </w:r>
      <w:r w:rsidR="00645C3E">
        <w:rPr>
          <w:b/>
          <w:i/>
          <w:sz w:val="28"/>
          <w:szCs w:val="28"/>
        </w:rPr>
        <w:t>A</w:t>
      </w:r>
      <w:r w:rsidR="00EE19EF">
        <w:rPr>
          <w:b/>
          <w:i/>
          <w:sz w:val="28"/>
          <w:szCs w:val="28"/>
        </w:rPr>
        <w:t>NDREW</w:t>
      </w:r>
      <w:r w:rsidR="001B5A31" w:rsidRPr="00CE19E0">
        <w:rPr>
          <w:b/>
          <w:i/>
          <w:sz w:val="28"/>
          <w:szCs w:val="28"/>
        </w:rPr>
        <w:t xml:space="preserve"> (pseudonym) (</w:t>
      </w:r>
      <w:r w:rsidR="00565B5D">
        <w:rPr>
          <w:b/>
          <w:i/>
          <w:sz w:val="28"/>
          <w:szCs w:val="28"/>
        </w:rPr>
        <w:t>1</w:t>
      </w:r>
      <w:r w:rsidR="00EE19EF">
        <w:rPr>
          <w:b/>
          <w:i/>
          <w:sz w:val="28"/>
          <w:szCs w:val="28"/>
        </w:rPr>
        <w:t>5</w:t>
      </w:r>
      <w:r w:rsidR="00645C3E">
        <w:rPr>
          <w:b/>
          <w:i/>
          <w:sz w:val="28"/>
          <w:szCs w:val="28"/>
        </w:rPr>
        <w:t>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41694AE1" w:rsidR="00946A02" w:rsidRPr="00CE19E0" w:rsidRDefault="00B97C19" w:rsidP="00EB3F53">
            <w:pPr>
              <w:jc w:val="both"/>
            </w:pPr>
            <w:r>
              <w:t>No hierarchy</w:t>
            </w:r>
          </w:p>
        </w:tc>
        <w:tc>
          <w:tcPr>
            <w:tcW w:w="5953" w:type="dxa"/>
          </w:tcPr>
          <w:p w14:paraId="46B3F6D9" w14:textId="5A9C483A" w:rsidR="00946A02" w:rsidRPr="00CE19E0" w:rsidRDefault="00B97C19" w:rsidP="00EB3F53">
            <w:pPr>
              <w:jc w:val="both"/>
            </w:pPr>
            <w:r>
              <w:t xml:space="preserve">26-28: </w:t>
            </w:r>
            <w:r w:rsidRPr="00B97C19">
              <w:t>When I was in my second year as a junior doctor, I did a placement in Southampton in ED. It was the first place where I worked, where everyone was known by their first names, there was no hierarchy and I really enjoyed the 6 months that I have spent there.</w:t>
            </w:r>
          </w:p>
        </w:tc>
        <w:tc>
          <w:tcPr>
            <w:tcW w:w="5245" w:type="dxa"/>
          </w:tcPr>
          <w:p w14:paraId="0111B70E" w14:textId="57570D5A" w:rsidR="00946A02" w:rsidRPr="00CE19E0" w:rsidRDefault="00B97C19" w:rsidP="00EB3F53">
            <w:pPr>
              <w:ind w:left="360"/>
              <w:jc w:val="both"/>
            </w:pPr>
            <w:r>
              <w:rPr>
                <w:sz w:val="24"/>
                <w:szCs w:val="24"/>
              </w:rPr>
              <w:t>Everyone is called by their first name</w:t>
            </w:r>
          </w:p>
        </w:tc>
      </w:tr>
      <w:tr w:rsidR="00946A02" w:rsidRPr="00CE19E0" w14:paraId="3380D470" w14:textId="77777777" w:rsidTr="00EB3F53">
        <w:tc>
          <w:tcPr>
            <w:tcW w:w="3114" w:type="dxa"/>
          </w:tcPr>
          <w:p w14:paraId="16BFA620" w14:textId="49C53BF1" w:rsidR="00946A02" w:rsidRPr="00CE19E0" w:rsidRDefault="00FD5F0E" w:rsidP="00EB3F53">
            <w:pPr>
              <w:jc w:val="both"/>
            </w:pPr>
            <w:r>
              <w:t>Surprise</w:t>
            </w:r>
          </w:p>
        </w:tc>
        <w:tc>
          <w:tcPr>
            <w:tcW w:w="5953" w:type="dxa"/>
          </w:tcPr>
          <w:p w14:paraId="5154D741" w14:textId="4FC6D1F8" w:rsidR="00C324A3" w:rsidRPr="00CE19E0" w:rsidRDefault="00FD5F0E" w:rsidP="00EB3F53">
            <w:pPr>
              <w:jc w:val="both"/>
            </w:pPr>
            <w:r>
              <w:t xml:space="preserve">28-34: </w:t>
            </w:r>
            <w:r w:rsidRPr="00FD5F0E">
              <w:t xml:space="preserve">When the time came to apply for a </w:t>
            </w:r>
            <w:proofErr w:type="gramStart"/>
            <w:r w:rsidRPr="00FD5F0E">
              <w:t>speciality</w:t>
            </w:r>
            <w:proofErr w:type="gramEnd"/>
            <w:r w:rsidRPr="00FD5F0E">
              <w:t xml:space="preserve"> I was thinking what was that I have enjoyed the most and it was ED and I was thinking, I don’t like ward rounds so that fits perfectly with me. I like the fact of not knowing what are coming into each day. I think some people like a very fixed order of things such ward round one day, clinic the other, but I like coming in and it can be anything. I was stricken by how everyone was here when I first worked in ED and I said that sounds like the thing that I want to do.</w:t>
            </w:r>
          </w:p>
        </w:tc>
        <w:tc>
          <w:tcPr>
            <w:tcW w:w="5245" w:type="dxa"/>
          </w:tcPr>
          <w:p w14:paraId="3ED2AE98" w14:textId="47BA551C" w:rsidR="00946A02" w:rsidRPr="00CE19E0" w:rsidRDefault="00FD5F0E" w:rsidP="00EB3F53">
            <w:pPr>
              <w:ind w:left="360"/>
              <w:jc w:val="both"/>
            </w:pPr>
            <w:r>
              <w:t>Not knowing to what they are coming in</w:t>
            </w:r>
          </w:p>
        </w:tc>
      </w:tr>
      <w:tr w:rsidR="00946A02" w:rsidRPr="00CE19E0" w14:paraId="6C7338C5" w14:textId="77777777" w:rsidTr="00EB3F53">
        <w:tc>
          <w:tcPr>
            <w:tcW w:w="3114" w:type="dxa"/>
          </w:tcPr>
          <w:p w14:paraId="706290A5" w14:textId="5C586F22" w:rsidR="00946A02" w:rsidRPr="00CE19E0" w:rsidRDefault="000B4E2B" w:rsidP="00EB3F53">
            <w:pPr>
              <w:jc w:val="both"/>
            </w:pPr>
            <w:r>
              <w:t>Variety</w:t>
            </w:r>
          </w:p>
        </w:tc>
        <w:tc>
          <w:tcPr>
            <w:tcW w:w="5953" w:type="dxa"/>
          </w:tcPr>
          <w:p w14:paraId="1054007B" w14:textId="2FDB555F" w:rsidR="00960243" w:rsidRPr="00CE19E0" w:rsidRDefault="000B4E2B" w:rsidP="00EB3F53">
            <w:pPr>
              <w:jc w:val="both"/>
            </w:pPr>
            <w:r>
              <w:t xml:space="preserve">40-41: </w:t>
            </w:r>
            <w:r w:rsidRPr="000B4E2B">
              <w:t xml:space="preserve">And </w:t>
            </w:r>
            <w:proofErr w:type="gramStart"/>
            <w:r w:rsidRPr="000B4E2B">
              <w:t>again</w:t>
            </w:r>
            <w:proofErr w:type="gramEnd"/>
            <w:r w:rsidRPr="000B4E2B">
              <w:t xml:space="preserve"> the fact that you can go and see a major trauma patient to a fractured toe. The variety, it’s just interesting, it keeps you going.</w:t>
            </w:r>
          </w:p>
        </w:tc>
        <w:tc>
          <w:tcPr>
            <w:tcW w:w="5245" w:type="dxa"/>
          </w:tcPr>
          <w:p w14:paraId="01A32FF3" w14:textId="2316D483" w:rsidR="00946A02" w:rsidRPr="00CE19E0" w:rsidRDefault="000B4E2B" w:rsidP="00EB3F53">
            <w:pPr>
              <w:ind w:left="360"/>
              <w:jc w:val="both"/>
            </w:pPr>
            <w:r>
              <w:t>Variety of cases and patients</w:t>
            </w:r>
          </w:p>
        </w:tc>
      </w:tr>
      <w:tr w:rsidR="00946A02" w:rsidRPr="00CE19E0" w14:paraId="1D78E4CD" w14:textId="77777777" w:rsidTr="00EB3F53">
        <w:tc>
          <w:tcPr>
            <w:tcW w:w="3114" w:type="dxa"/>
          </w:tcPr>
          <w:p w14:paraId="1B55BFF3" w14:textId="72949462" w:rsidR="00946A02" w:rsidRPr="00CE19E0" w:rsidRDefault="00492481" w:rsidP="002431DC">
            <w:pPr>
              <w:jc w:val="both"/>
            </w:pPr>
            <w:r>
              <w:t>Part of the job</w:t>
            </w:r>
          </w:p>
        </w:tc>
        <w:tc>
          <w:tcPr>
            <w:tcW w:w="5953" w:type="dxa"/>
          </w:tcPr>
          <w:p w14:paraId="43B19F53" w14:textId="15484A3B" w:rsidR="00E4113A" w:rsidRPr="00CE19E0" w:rsidRDefault="00492481" w:rsidP="00EB3F53">
            <w:pPr>
              <w:jc w:val="both"/>
            </w:pPr>
            <w:r>
              <w:t xml:space="preserve">52-55: </w:t>
            </w:r>
            <w:r w:rsidRPr="00492481">
              <w:t xml:space="preserve">From a work point of </w:t>
            </w:r>
            <w:proofErr w:type="gramStart"/>
            <w:r w:rsidRPr="00492481">
              <w:t>view</w:t>
            </w:r>
            <w:proofErr w:type="gramEnd"/>
            <w:r w:rsidRPr="00492481">
              <w:t xml:space="preserve"> I see it as part of the job, something that we expect to see and I realize when we have people coming through our department and haven’t experienced that and can have a very different emotional response to it. </w:t>
            </w:r>
            <w:proofErr w:type="gramStart"/>
            <w:r w:rsidRPr="00492481">
              <w:t>But,</w:t>
            </w:r>
            <w:proofErr w:type="gramEnd"/>
            <w:r w:rsidRPr="00492481">
              <w:t xml:space="preserve"> I see it as a fundamental part of what we do.</w:t>
            </w:r>
          </w:p>
        </w:tc>
        <w:tc>
          <w:tcPr>
            <w:tcW w:w="5245" w:type="dxa"/>
          </w:tcPr>
          <w:p w14:paraId="103A0906" w14:textId="5FC06945" w:rsidR="00946A02" w:rsidRPr="00CE19E0" w:rsidRDefault="00492481" w:rsidP="002431DC">
            <w:pPr>
              <w:ind w:left="360"/>
              <w:jc w:val="both"/>
            </w:pPr>
            <w:r>
              <w:t>Seeing death is part of the job</w:t>
            </w:r>
          </w:p>
        </w:tc>
      </w:tr>
      <w:tr w:rsidR="00946A02" w:rsidRPr="00CE19E0" w14:paraId="18BCA49C" w14:textId="77777777" w:rsidTr="00EB3F53">
        <w:tc>
          <w:tcPr>
            <w:tcW w:w="3114" w:type="dxa"/>
          </w:tcPr>
          <w:p w14:paraId="41EE5A19" w14:textId="320AC89E" w:rsidR="00946A02" w:rsidRPr="00CE19E0" w:rsidRDefault="004C3C03" w:rsidP="00EB3F53">
            <w:pPr>
              <w:jc w:val="both"/>
            </w:pPr>
            <w:r>
              <w:t>No personal experience</w:t>
            </w:r>
          </w:p>
        </w:tc>
        <w:tc>
          <w:tcPr>
            <w:tcW w:w="5953" w:type="dxa"/>
          </w:tcPr>
          <w:p w14:paraId="4A668582" w14:textId="3F8597CE" w:rsidR="005E1CE8" w:rsidRPr="00CE19E0" w:rsidRDefault="0029209D" w:rsidP="006C26AD">
            <w:pPr>
              <w:jc w:val="both"/>
            </w:pPr>
            <w:r>
              <w:t xml:space="preserve">60-63: </w:t>
            </w:r>
            <w:proofErr w:type="gramStart"/>
            <w:r w:rsidR="004C3C03" w:rsidRPr="004C3C03">
              <w:t>So</w:t>
            </w:r>
            <w:proofErr w:type="gramEnd"/>
            <w:r w:rsidR="004C3C03" w:rsidRPr="004C3C03">
              <w:t xml:space="preserve"> I haven’t had the personal experience for quite a long time despite the fact that I was doing this job in which we see death quite a lot and I wasn’t quite sure how I would deal with that I think it would be a very different personal experience compared to a work experience, but at the moment, my only current experience is through work.</w:t>
            </w:r>
          </w:p>
        </w:tc>
        <w:tc>
          <w:tcPr>
            <w:tcW w:w="5245" w:type="dxa"/>
          </w:tcPr>
          <w:p w14:paraId="5A1CAA43" w14:textId="4D52173C" w:rsidR="00946A02" w:rsidRPr="00CE19E0" w:rsidRDefault="004C3C03" w:rsidP="00EB3F53">
            <w:pPr>
              <w:ind w:left="360"/>
              <w:jc w:val="both"/>
            </w:pPr>
            <w:r>
              <w:t>No personal experience with death</w:t>
            </w:r>
          </w:p>
        </w:tc>
      </w:tr>
      <w:tr w:rsidR="00946A02" w:rsidRPr="00CE19E0" w14:paraId="4276DF7F" w14:textId="77777777" w:rsidTr="00EB3F53">
        <w:tc>
          <w:tcPr>
            <w:tcW w:w="3114" w:type="dxa"/>
          </w:tcPr>
          <w:p w14:paraId="1803A71A" w14:textId="668BBA9B" w:rsidR="00946A02" w:rsidRPr="00CE19E0" w:rsidRDefault="00600F74" w:rsidP="00EB3F53">
            <w:pPr>
              <w:jc w:val="both"/>
            </w:pPr>
            <w:r>
              <w:t>Tricky detachment</w:t>
            </w:r>
          </w:p>
        </w:tc>
        <w:tc>
          <w:tcPr>
            <w:tcW w:w="5953" w:type="dxa"/>
          </w:tcPr>
          <w:p w14:paraId="5AC2D181" w14:textId="552A4DC8" w:rsidR="008C2354" w:rsidRPr="00CE19E0" w:rsidRDefault="00600F74" w:rsidP="00EB3F53">
            <w:pPr>
              <w:jc w:val="both"/>
            </w:pPr>
            <w:r>
              <w:t xml:space="preserve">71-72: </w:t>
            </w:r>
            <w:r w:rsidRPr="00600F74">
              <w:t>I try and stay detached and separate work emergencies from home emergencies, which can be tricky.</w:t>
            </w:r>
          </w:p>
        </w:tc>
        <w:tc>
          <w:tcPr>
            <w:tcW w:w="5245" w:type="dxa"/>
          </w:tcPr>
          <w:p w14:paraId="7EEC188D" w14:textId="23111568" w:rsidR="00946A02" w:rsidRPr="00CE19E0" w:rsidRDefault="00600F74" w:rsidP="00EB3F53">
            <w:pPr>
              <w:ind w:left="360"/>
              <w:jc w:val="both"/>
            </w:pPr>
            <w:r>
              <w:t>Separating personal and professional life can be tricky</w:t>
            </w:r>
          </w:p>
        </w:tc>
      </w:tr>
      <w:tr w:rsidR="00946A02" w:rsidRPr="00CE19E0" w14:paraId="0A8081CE" w14:textId="77777777" w:rsidTr="00EB3F53">
        <w:tc>
          <w:tcPr>
            <w:tcW w:w="3114" w:type="dxa"/>
          </w:tcPr>
          <w:p w14:paraId="6568D1CB" w14:textId="1B79BB83" w:rsidR="00946A02" w:rsidRPr="00CE19E0" w:rsidRDefault="003354D7" w:rsidP="00EB3F53">
            <w:pPr>
              <w:jc w:val="both"/>
            </w:pPr>
            <w:r>
              <w:lastRenderedPageBreak/>
              <w:t>Child death</w:t>
            </w:r>
          </w:p>
        </w:tc>
        <w:tc>
          <w:tcPr>
            <w:tcW w:w="5953" w:type="dxa"/>
          </w:tcPr>
          <w:p w14:paraId="58590327" w14:textId="2CC3AC8C" w:rsidR="006F2DEB" w:rsidRPr="00CE19E0" w:rsidRDefault="003354D7" w:rsidP="00EB3F53">
            <w:pPr>
              <w:jc w:val="both"/>
            </w:pPr>
            <w:r>
              <w:t xml:space="preserve">75-80: </w:t>
            </w:r>
            <w:r w:rsidRPr="003354D7">
              <w:t xml:space="preserve">The first it was a child death that I have been involved from a very close working relationship. It was a day </w:t>
            </w:r>
            <w:proofErr w:type="gramStart"/>
            <w:r w:rsidRPr="003354D7">
              <w:t>shift,</w:t>
            </w:r>
            <w:proofErr w:type="gramEnd"/>
            <w:r w:rsidRPr="003354D7">
              <w:t xml:space="preserve"> we had a pre-alert from the ambulance telling us that it’s a 6 months old boy and when he arrived he was pretty unwell. We had a lot people, intensive care, paediatrics. He was in septic shock effectively and he was with us for 3 hours. He got to a point where he was too sick to </w:t>
            </w:r>
            <w:proofErr w:type="gramStart"/>
            <w:r w:rsidRPr="003354D7">
              <w:t>move</w:t>
            </w:r>
            <w:proofErr w:type="gramEnd"/>
            <w:r w:rsidRPr="003354D7">
              <w:t xml:space="preserve"> and he had a cardiac arrest and we’ve done probably an hour and a half CPR.</w:t>
            </w:r>
          </w:p>
        </w:tc>
        <w:tc>
          <w:tcPr>
            <w:tcW w:w="5245" w:type="dxa"/>
          </w:tcPr>
          <w:p w14:paraId="69DAD093" w14:textId="69B56E06" w:rsidR="00946A02" w:rsidRPr="00CE19E0" w:rsidRDefault="003354D7" w:rsidP="00787DFD">
            <w:pPr>
              <w:ind w:left="360"/>
              <w:jc w:val="both"/>
            </w:pPr>
            <w:r>
              <w:t>Child deaths are memorable</w:t>
            </w:r>
          </w:p>
        </w:tc>
      </w:tr>
      <w:tr w:rsidR="00946A02" w:rsidRPr="00CE19E0" w14:paraId="00F3EE9B" w14:textId="77777777" w:rsidTr="00EB3F53">
        <w:tc>
          <w:tcPr>
            <w:tcW w:w="3114" w:type="dxa"/>
          </w:tcPr>
          <w:p w14:paraId="7F006C9C" w14:textId="56B15379" w:rsidR="00946A02" w:rsidRPr="00CE19E0" w:rsidRDefault="00492536" w:rsidP="00EB3F53">
            <w:pPr>
              <w:jc w:val="both"/>
            </w:pPr>
            <w:r>
              <w:t>Moral CPR</w:t>
            </w:r>
          </w:p>
        </w:tc>
        <w:tc>
          <w:tcPr>
            <w:tcW w:w="5953" w:type="dxa"/>
          </w:tcPr>
          <w:p w14:paraId="7A231EC5" w14:textId="46355FE3" w:rsidR="00CD4CD1" w:rsidRPr="00CE19E0" w:rsidRDefault="00492536" w:rsidP="00EB3F53">
            <w:pPr>
              <w:jc w:val="both"/>
            </w:pPr>
            <w:r>
              <w:t xml:space="preserve">80-84: </w:t>
            </w:r>
            <w:r w:rsidRPr="00492536">
              <w:t xml:space="preserve">The first it was a child death that I have been involved from a very close working relationship. It was a day </w:t>
            </w:r>
            <w:proofErr w:type="gramStart"/>
            <w:r w:rsidRPr="00492536">
              <w:t>shift,</w:t>
            </w:r>
            <w:proofErr w:type="gramEnd"/>
            <w:r w:rsidRPr="00492536">
              <w:t xml:space="preserve"> we had a pre-alert from the ambulance telling us that it’s a 6 months old boy and when he arrived he was pretty unwell. We had a lot people, intensive care, paediatrics. He was in septic shock effectively and he was with us for 3 hours. He got to a point where he was too sick to </w:t>
            </w:r>
            <w:proofErr w:type="gramStart"/>
            <w:r w:rsidRPr="00492536">
              <w:t>move</w:t>
            </w:r>
            <w:proofErr w:type="gramEnd"/>
            <w:r w:rsidRPr="00492536">
              <w:t xml:space="preserve"> and he had a cardiac arrest and we’ve done probably an hour and a half CPR.</w:t>
            </w:r>
          </w:p>
        </w:tc>
        <w:tc>
          <w:tcPr>
            <w:tcW w:w="5245" w:type="dxa"/>
          </w:tcPr>
          <w:p w14:paraId="55E65912" w14:textId="70336E74" w:rsidR="005238FD" w:rsidRPr="00CE19E0" w:rsidRDefault="00492536" w:rsidP="00EB3F53">
            <w:pPr>
              <w:ind w:left="360"/>
              <w:jc w:val="both"/>
            </w:pPr>
            <w:r>
              <w:t>Doing resuscitation only for the sake of the parents</w:t>
            </w:r>
          </w:p>
        </w:tc>
      </w:tr>
      <w:tr w:rsidR="00946A02" w:rsidRPr="00CE19E0" w14:paraId="08E2222C" w14:textId="77777777" w:rsidTr="00EB3F53">
        <w:tc>
          <w:tcPr>
            <w:tcW w:w="3114" w:type="dxa"/>
          </w:tcPr>
          <w:p w14:paraId="2915710C" w14:textId="4A9EC058" w:rsidR="00946A02" w:rsidRPr="00CE19E0" w:rsidRDefault="007A0A20" w:rsidP="00EB3F53">
            <w:pPr>
              <w:jc w:val="both"/>
            </w:pPr>
            <w:r>
              <w:t>Next patient</w:t>
            </w:r>
          </w:p>
        </w:tc>
        <w:tc>
          <w:tcPr>
            <w:tcW w:w="5953" w:type="dxa"/>
          </w:tcPr>
          <w:p w14:paraId="4DB4E687" w14:textId="1E43757B" w:rsidR="007715AA" w:rsidRPr="00CE19E0" w:rsidRDefault="007A0A20" w:rsidP="008C2354">
            <w:pPr>
              <w:jc w:val="both"/>
            </w:pPr>
            <w:r>
              <w:t xml:space="preserve">84-88: </w:t>
            </w:r>
            <w:r w:rsidRPr="007A0A20">
              <w:t xml:space="preserve">What I found </w:t>
            </w:r>
            <w:proofErr w:type="gramStart"/>
            <w:r w:rsidRPr="007A0A20">
              <w:t>really hard</w:t>
            </w:r>
            <w:proofErr w:type="gramEnd"/>
            <w:r w:rsidRPr="007A0A20">
              <w:t xml:space="preserve"> is what to do next, once the case is finished. Everyone steps down, the team </w:t>
            </w:r>
            <w:proofErr w:type="spellStart"/>
            <w:r w:rsidRPr="007A0A20">
              <w:t>dispers</w:t>
            </w:r>
            <w:proofErr w:type="spellEnd"/>
            <w:r w:rsidRPr="007A0A20">
              <w:t xml:space="preserve">, the parents are there with the child and what do you do now? I’ve been doing this all morning and what I did was, I had a </w:t>
            </w:r>
            <w:proofErr w:type="gramStart"/>
            <w:r w:rsidRPr="007A0A20">
              <w:t>drink</w:t>
            </w:r>
            <w:proofErr w:type="gramEnd"/>
            <w:r w:rsidRPr="007A0A20">
              <w:t xml:space="preserve"> and I went to see another patient. Which I think it was the worst thing I could have done, because I am sure that patient didn’t get the best of care. I was not sure what to do, because it was always in my mind.</w:t>
            </w:r>
          </w:p>
        </w:tc>
        <w:tc>
          <w:tcPr>
            <w:tcW w:w="5245" w:type="dxa"/>
          </w:tcPr>
          <w:p w14:paraId="2FFC9B64" w14:textId="206E40DF" w:rsidR="00946A02" w:rsidRPr="00CE19E0" w:rsidRDefault="007A0A20" w:rsidP="00EB3F53">
            <w:pPr>
              <w:ind w:left="360"/>
              <w:jc w:val="both"/>
            </w:pPr>
            <w:r>
              <w:t>Going to see the next patient without having a break</w:t>
            </w:r>
          </w:p>
        </w:tc>
      </w:tr>
      <w:tr w:rsidR="00946A02" w:rsidRPr="00CE19E0" w14:paraId="08437D8F" w14:textId="77777777" w:rsidTr="00EB3F53">
        <w:tc>
          <w:tcPr>
            <w:tcW w:w="3114" w:type="dxa"/>
          </w:tcPr>
          <w:p w14:paraId="6645B977" w14:textId="7E1F4B0E" w:rsidR="00946A02" w:rsidRPr="00CE19E0" w:rsidRDefault="00716643" w:rsidP="00EB3F53">
            <w:pPr>
              <w:jc w:val="both"/>
            </w:pPr>
            <w:r>
              <w:t>Nothing else</w:t>
            </w:r>
          </w:p>
        </w:tc>
        <w:tc>
          <w:tcPr>
            <w:tcW w:w="5953" w:type="dxa"/>
          </w:tcPr>
          <w:p w14:paraId="52260554" w14:textId="1F7C2404" w:rsidR="00715E57" w:rsidRPr="00CE19E0" w:rsidRDefault="00716643" w:rsidP="00EB3F53">
            <w:pPr>
              <w:jc w:val="both"/>
            </w:pPr>
            <w:r>
              <w:t xml:space="preserve">89-96: </w:t>
            </w:r>
            <w:r w:rsidRPr="00716643">
              <w:t xml:space="preserve">What we did, in the afternoon, we had a debrief with one of the paediatricians. It was the first time I was in a debrief that I found useful, because he went through the case and he said that the child wasn’t that unwell the night before and if they would have come in, we would have sent them home as the child wasn’t so unwell. He said he would have been terrified to see this child the night before, send him home and have him die the next day. That was very powerful because we’ve realized there was </w:t>
            </w:r>
            <w:proofErr w:type="gramStart"/>
            <w:r w:rsidRPr="00716643">
              <w:t>nothing</w:t>
            </w:r>
            <w:proofErr w:type="gramEnd"/>
            <w:r w:rsidRPr="00716643">
              <w:t xml:space="preserve"> we could have done to prevent this. There is nothing the parents could have done, so this is just something that would have happened. And this changed our way of thinking.</w:t>
            </w:r>
          </w:p>
        </w:tc>
        <w:tc>
          <w:tcPr>
            <w:tcW w:w="5245" w:type="dxa"/>
          </w:tcPr>
          <w:p w14:paraId="17A74D0C" w14:textId="30FCDA26" w:rsidR="00946A02" w:rsidRPr="00CE19E0" w:rsidRDefault="00716643" w:rsidP="00EB3F53">
            <w:pPr>
              <w:ind w:left="360"/>
              <w:jc w:val="both"/>
            </w:pPr>
            <w:r>
              <w:t>During debriefs he realized there was nothing else he could do to save the life</w:t>
            </w:r>
          </w:p>
        </w:tc>
      </w:tr>
      <w:tr w:rsidR="00946A02" w:rsidRPr="00CE19E0" w14:paraId="65E0FEDF" w14:textId="77777777" w:rsidTr="00EB3F53">
        <w:tc>
          <w:tcPr>
            <w:tcW w:w="3114" w:type="dxa"/>
          </w:tcPr>
          <w:p w14:paraId="20349345" w14:textId="3597EDA7" w:rsidR="00946A02" w:rsidRPr="00CE19E0" w:rsidRDefault="003E2E1F" w:rsidP="00EB3F53">
            <w:pPr>
              <w:jc w:val="both"/>
            </w:pPr>
            <w:r>
              <w:t>Unprepared</w:t>
            </w:r>
          </w:p>
        </w:tc>
        <w:tc>
          <w:tcPr>
            <w:tcW w:w="5953" w:type="dxa"/>
          </w:tcPr>
          <w:p w14:paraId="3C5D0FA8" w14:textId="55A2E6C6" w:rsidR="00544A75" w:rsidRPr="00CE19E0" w:rsidRDefault="003E2E1F" w:rsidP="00EB3F53">
            <w:pPr>
              <w:jc w:val="both"/>
            </w:pPr>
            <w:r>
              <w:t xml:space="preserve">102-106: </w:t>
            </w:r>
            <w:r w:rsidRPr="003E2E1F">
              <w:t xml:space="preserve">The second case was also a younger </w:t>
            </w:r>
            <w:proofErr w:type="gramStart"/>
            <w:r w:rsidRPr="003E2E1F">
              <w:t>person,</w:t>
            </w:r>
            <w:proofErr w:type="gramEnd"/>
            <w:r w:rsidRPr="003E2E1F">
              <w:t xml:space="preserve"> he was in his twenties and he had urine sarcoma and came in really unwell. He had a PE, a pneumonia on top of that and we could see that </w:t>
            </w:r>
            <w:r w:rsidRPr="003E2E1F">
              <w:lastRenderedPageBreak/>
              <w:t xml:space="preserve">he is </w:t>
            </w:r>
            <w:proofErr w:type="gramStart"/>
            <w:r w:rsidRPr="003E2E1F">
              <w:t>really sick</w:t>
            </w:r>
            <w:proofErr w:type="gramEnd"/>
            <w:r w:rsidRPr="003E2E1F">
              <w:t xml:space="preserve">. He came into </w:t>
            </w:r>
            <w:proofErr w:type="gramStart"/>
            <w:r w:rsidRPr="003E2E1F">
              <w:t>Resus,</w:t>
            </w:r>
            <w:proofErr w:type="gramEnd"/>
            <w:r w:rsidRPr="003E2E1F">
              <w:t xml:space="preserve"> he was on oxygen and it was very obvious that he is at the end of his life. I think there was no discussion with him about what will happen if he will become </w:t>
            </w:r>
            <w:proofErr w:type="gramStart"/>
            <w:r w:rsidRPr="003E2E1F">
              <w:t>really unwell</w:t>
            </w:r>
            <w:proofErr w:type="gramEnd"/>
            <w:r w:rsidRPr="003E2E1F">
              <w:t xml:space="preserve">. He had a family and </w:t>
            </w:r>
            <w:proofErr w:type="gramStart"/>
            <w:r w:rsidRPr="003E2E1F">
              <w:t>children</w:t>
            </w:r>
            <w:proofErr w:type="gramEnd"/>
            <w:r w:rsidRPr="003E2E1F">
              <w:t xml:space="preserve"> and nobody was aware that this could be a terminal event.</w:t>
            </w:r>
          </w:p>
        </w:tc>
        <w:tc>
          <w:tcPr>
            <w:tcW w:w="5245" w:type="dxa"/>
          </w:tcPr>
          <w:p w14:paraId="592E723A" w14:textId="7CEB493F" w:rsidR="00946A02" w:rsidRPr="00CE19E0" w:rsidRDefault="003E2E1F" w:rsidP="00EB3F53">
            <w:pPr>
              <w:ind w:left="360"/>
              <w:jc w:val="both"/>
            </w:pPr>
            <w:r>
              <w:lastRenderedPageBreak/>
              <w:t>Unprepared for death</w:t>
            </w:r>
          </w:p>
        </w:tc>
      </w:tr>
      <w:tr w:rsidR="00946A02" w:rsidRPr="00CE19E0" w14:paraId="2AB5E413" w14:textId="77777777" w:rsidTr="00EB3F53">
        <w:tc>
          <w:tcPr>
            <w:tcW w:w="3114" w:type="dxa"/>
          </w:tcPr>
          <w:p w14:paraId="039EAF1F" w14:textId="189ECA30" w:rsidR="00946A02" w:rsidRPr="00CE19E0" w:rsidRDefault="003E2E1F" w:rsidP="00EB3F53">
            <w:pPr>
              <w:jc w:val="both"/>
            </w:pPr>
            <w:r>
              <w:t>Family relations</w:t>
            </w:r>
          </w:p>
        </w:tc>
        <w:tc>
          <w:tcPr>
            <w:tcW w:w="5953" w:type="dxa"/>
          </w:tcPr>
          <w:p w14:paraId="79B0E045" w14:textId="6E45B27F" w:rsidR="00946A02" w:rsidRPr="00CE19E0" w:rsidRDefault="003E2E1F" w:rsidP="002A2EEF">
            <w:pPr>
              <w:jc w:val="both"/>
            </w:pPr>
            <w:r>
              <w:t xml:space="preserve">107-113: </w:t>
            </w:r>
            <w:proofErr w:type="gramStart"/>
            <w:r w:rsidRPr="003E2E1F">
              <w:t>So</w:t>
            </w:r>
            <w:proofErr w:type="gramEnd"/>
            <w:r w:rsidRPr="003E2E1F">
              <w:t xml:space="preserve"> we’ve been trying to help him and his family through the last stages of his life. </w:t>
            </w:r>
            <w:proofErr w:type="gramStart"/>
            <w:r w:rsidRPr="003E2E1F">
              <w:t>So</w:t>
            </w:r>
            <w:proofErr w:type="gramEnd"/>
            <w:r w:rsidRPr="003E2E1F">
              <w:t xml:space="preserve"> it wasn’t unexpected just a really challenging process to bring them to the same page where we were. I wouldn’t say we ED doctors are blunt, but we are very honest about a patient’s condition, but the family was not on the same page at all. There was a lot of talking about what we can and can’t do and, </w:t>
            </w:r>
            <w:proofErr w:type="gramStart"/>
            <w:r w:rsidRPr="003E2E1F">
              <w:t>actually to</w:t>
            </w:r>
            <w:proofErr w:type="gramEnd"/>
            <w:r w:rsidRPr="003E2E1F">
              <w:t xml:space="preserve"> come in say goodbye to him. He was with us for 12 hours in Resus and we didn’t </w:t>
            </w:r>
            <w:proofErr w:type="gramStart"/>
            <w:r w:rsidRPr="003E2E1F">
              <w:t>felt</w:t>
            </w:r>
            <w:proofErr w:type="gramEnd"/>
            <w:r w:rsidRPr="003E2E1F">
              <w:t xml:space="preserve"> that there is anything else we could do to alter the course</w:t>
            </w:r>
          </w:p>
        </w:tc>
        <w:tc>
          <w:tcPr>
            <w:tcW w:w="5245" w:type="dxa"/>
          </w:tcPr>
          <w:p w14:paraId="1198B71F" w14:textId="1C6C239A" w:rsidR="00946A02" w:rsidRPr="00CE19E0" w:rsidRDefault="003E2E1F" w:rsidP="00EB3F53">
            <w:pPr>
              <w:ind w:left="360"/>
              <w:jc w:val="both"/>
            </w:pPr>
            <w:r>
              <w:t>Difficult conversations with the family</w:t>
            </w:r>
          </w:p>
        </w:tc>
      </w:tr>
      <w:tr w:rsidR="00946A02" w:rsidRPr="00CE19E0" w14:paraId="5A0E9D70" w14:textId="77777777" w:rsidTr="00EB3F53">
        <w:tc>
          <w:tcPr>
            <w:tcW w:w="3114" w:type="dxa"/>
          </w:tcPr>
          <w:p w14:paraId="1EFB6F24" w14:textId="08F10C09" w:rsidR="00946A02" w:rsidRPr="00CE19E0" w:rsidRDefault="003165C5" w:rsidP="00EB3F53">
            <w:pPr>
              <w:jc w:val="both"/>
            </w:pPr>
            <w:r>
              <w:t>Reality vs Perception</w:t>
            </w:r>
          </w:p>
        </w:tc>
        <w:tc>
          <w:tcPr>
            <w:tcW w:w="5953" w:type="dxa"/>
          </w:tcPr>
          <w:p w14:paraId="2EE3816F" w14:textId="11CD75AB" w:rsidR="00F35FB7" w:rsidRPr="00CE19E0" w:rsidRDefault="003165C5" w:rsidP="00410D00">
            <w:pPr>
              <w:jc w:val="both"/>
            </w:pPr>
            <w:r>
              <w:t xml:space="preserve">120-135: </w:t>
            </w:r>
            <w:r>
              <w:rPr>
                <w:sz w:val="24"/>
                <w:szCs w:val="24"/>
              </w:rPr>
              <w:t xml:space="preserve">The third one that sticks with wasn’t too long ago, during the pandemic, it was the middle of the night, a chap in his late 40’s presented with his wife, with chest pain. They drove, the wife dropped him off at the entrance and he collapsed at the entrance outside. I was called out to him, he was a big chap and he looked as if he would have a seizure, blue and was trying to put him in recovery position but he was in cardiac arrest. The process of getting him on a scoop, on a trolley, into Resus was all complicated also by the requirement of being fully dressed in PPE. </w:t>
            </w:r>
            <w:proofErr w:type="gramStart"/>
            <w:r>
              <w:rPr>
                <w:sz w:val="24"/>
                <w:szCs w:val="24"/>
              </w:rPr>
              <w:t>So</w:t>
            </w:r>
            <w:proofErr w:type="gramEnd"/>
            <w:r>
              <w:rPr>
                <w:sz w:val="24"/>
                <w:szCs w:val="24"/>
              </w:rPr>
              <w:t xml:space="preserve"> I left the scene to don, but I felt really uncomfortable with such a sick patient on the floor. It was just me and a young nurse in Resus, which is far less that you would have with a young cardiac arrest, so it was just the two of us trying to do everything at that time. It was a big chap, he had VF, he had couple of shocks, he went into asystole, it was an hour and a half, we had more people coming in, cardiologist was there. We knew that we have to take him to </w:t>
            </w:r>
            <w:proofErr w:type="spellStart"/>
            <w:r>
              <w:rPr>
                <w:sz w:val="24"/>
                <w:szCs w:val="24"/>
              </w:rPr>
              <w:t>catlab</w:t>
            </w:r>
            <w:proofErr w:type="spellEnd"/>
            <w:r>
              <w:rPr>
                <w:sz w:val="24"/>
                <w:szCs w:val="24"/>
              </w:rPr>
              <w:t xml:space="preserve">, but we couldn’t get him out of </w:t>
            </w:r>
            <w:proofErr w:type="gramStart"/>
            <w:r>
              <w:rPr>
                <w:sz w:val="24"/>
                <w:szCs w:val="24"/>
              </w:rPr>
              <w:t>VF</w:t>
            </w:r>
            <w:proofErr w:type="gramEnd"/>
            <w:r>
              <w:rPr>
                <w:sz w:val="24"/>
                <w:szCs w:val="24"/>
              </w:rPr>
              <w:t xml:space="preserve"> and we were thinking if we wouldn’t have spent so much time outside, but finally we’ve made the decision that he is not going to survive so we’ve stopped resuscitation. When you do everything you </w:t>
            </w:r>
            <w:r>
              <w:rPr>
                <w:sz w:val="24"/>
                <w:szCs w:val="24"/>
              </w:rPr>
              <w:lastRenderedPageBreak/>
              <w:t>can, no matter if the outcome is negative or positive, you know, you’ve done everything you could.</w:t>
            </w:r>
          </w:p>
        </w:tc>
        <w:tc>
          <w:tcPr>
            <w:tcW w:w="5245" w:type="dxa"/>
          </w:tcPr>
          <w:p w14:paraId="68E9527E" w14:textId="458BA40F" w:rsidR="00946A02" w:rsidRPr="00CE19E0" w:rsidRDefault="003165C5" w:rsidP="00EB3F53">
            <w:pPr>
              <w:ind w:left="360"/>
              <w:jc w:val="both"/>
            </w:pPr>
            <w:r>
              <w:lastRenderedPageBreak/>
              <w:t>Difficult experience through the “What if?” questions</w:t>
            </w:r>
          </w:p>
        </w:tc>
      </w:tr>
      <w:tr w:rsidR="00946A02" w:rsidRPr="00CE19E0" w14:paraId="73DFF615" w14:textId="77777777" w:rsidTr="00EB3F53">
        <w:tc>
          <w:tcPr>
            <w:tcW w:w="3114" w:type="dxa"/>
          </w:tcPr>
          <w:p w14:paraId="7DBAC094" w14:textId="36C706FE" w:rsidR="00946A02" w:rsidRPr="00CE19E0" w:rsidRDefault="00407E71" w:rsidP="00EB3F53">
            <w:pPr>
              <w:jc w:val="both"/>
            </w:pPr>
            <w:r>
              <w:t>Young age</w:t>
            </w:r>
          </w:p>
        </w:tc>
        <w:tc>
          <w:tcPr>
            <w:tcW w:w="5953" w:type="dxa"/>
          </w:tcPr>
          <w:p w14:paraId="007AE761" w14:textId="7E76DF05" w:rsidR="00946A02" w:rsidRPr="00CE19E0" w:rsidRDefault="00407E71" w:rsidP="00EB3F53">
            <w:pPr>
              <w:jc w:val="both"/>
            </w:pPr>
            <w:r>
              <w:t xml:space="preserve">147-150: </w:t>
            </w:r>
            <w:r w:rsidRPr="00407E71">
              <w:t xml:space="preserve">Well, I guess all three were younger people. Your expectation to what could happen is different with a younger person. With a cardiac arrest of 30 or 40 years old we are thinking of different things compared to a </w:t>
            </w:r>
            <w:proofErr w:type="gramStart"/>
            <w:r w:rsidRPr="00407E71">
              <w:t>90 year old</w:t>
            </w:r>
            <w:proofErr w:type="gramEnd"/>
            <w:r w:rsidRPr="00407E71">
              <w:t>.</w:t>
            </w:r>
          </w:p>
        </w:tc>
        <w:tc>
          <w:tcPr>
            <w:tcW w:w="5245" w:type="dxa"/>
          </w:tcPr>
          <w:p w14:paraId="060B203A" w14:textId="09934E97" w:rsidR="00D7053E" w:rsidRPr="00CE19E0" w:rsidRDefault="00407E71" w:rsidP="00EB3F53">
            <w:pPr>
              <w:ind w:left="360"/>
              <w:jc w:val="both"/>
            </w:pPr>
            <w:r>
              <w:t>Young age makes a death memorable</w:t>
            </w:r>
          </w:p>
        </w:tc>
      </w:tr>
      <w:tr w:rsidR="00946A02" w:rsidRPr="00CE19E0" w14:paraId="78C83281" w14:textId="77777777" w:rsidTr="00EB3F53">
        <w:tc>
          <w:tcPr>
            <w:tcW w:w="3114" w:type="dxa"/>
          </w:tcPr>
          <w:p w14:paraId="71F084FC" w14:textId="2BF7C301" w:rsidR="00946A02" w:rsidRPr="00CE19E0" w:rsidRDefault="00407E71" w:rsidP="00EB3F53">
            <w:pPr>
              <w:jc w:val="both"/>
            </w:pPr>
            <w:r>
              <w:t>Emotional investment</w:t>
            </w:r>
          </w:p>
        </w:tc>
        <w:tc>
          <w:tcPr>
            <w:tcW w:w="5953" w:type="dxa"/>
          </w:tcPr>
          <w:p w14:paraId="084E18B5" w14:textId="2C9FBAA2" w:rsidR="00373EAD" w:rsidRPr="00373EAD" w:rsidRDefault="00407E71" w:rsidP="00EB3F53">
            <w:pPr>
              <w:jc w:val="both"/>
            </w:pPr>
            <w:r>
              <w:t xml:space="preserve">153-158: </w:t>
            </w:r>
            <w:r w:rsidRPr="00407E71">
              <w:t>Another aspect is the time you get involved with the case. 4 hours with the child, 12 hours with the second case, it’s an emotional investment there. Families, there are very difficult discussions with families. The chap during last summer, there were some complex family issues. Parents were separated, so I had to have the same conversation with family members probably twice. Wife and mum came in first, which was a difficult emotional event, then dad came in later and I had to repeat that again.</w:t>
            </w:r>
          </w:p>
        </w:tc>
        <w:tc>
          <w:tcPr>
            <w:tcW w:w="5245" w:type="dxa"/>
          </w:tcPr>
          <w:p w14:paraId="371697BE" w14:textId="57AA4929" w:rsidR="00946A02" w:rsidRPr="00CE19E0" w:rsidRDefault="00904605" w:rsidP="00EB3F53">
            <w:pPr>
              <w:ind w:left="360"/>
              <w:jc w:val="both"/>
            </w:pPr>
            <w:r>
              <w:t>Emotional investment and time spent with patient makes a death memorable</w:t>
            </w:r>
          </w:p>
        </w:tc>
      </w:tr>
      <w:tr w:rsidR="00946A02" w:rsidRPr="00CE19E0" w14:paraId="0256EACE" w14:textId="77777777" w:rsidTr="00EB3F53">
        <w:tc>
          <w:tcPr>
            <w:tcW w:w="3114" w:type="dxa"/>
          </w:tcPr>
          <w:p w14:paraId="334680F1" w14:textId="5311C436" w:rsidR="00946A02" w:rsidRPr="00CE19E0" w:rsidRDefault="00B84594" w:rsidP="00EB3F53">
            <w:pPr>
              <w:jc w:val="both"/>
            </w:pPr>
            <w:r>
              <w:t>Emotional awareness</w:t>
            </w:r>
          </w:p>
        </w:tc>
        <w:tc>
          <w:tcPr>
            <w:tcW w:w="5953" w:type="dxa"/>
          </w:tcPr>
          <w:p w14:paraId="0B8D357E" w14:textId="7AAF8A19" w:rsidR="00455000" w:rsidRPr="00CE19E0" w:rsidRDefault="00B84594" w:rsidP="00EB3F53">
            <w:pPr>
              <w:jc w:val="both"/>
            </w:pPr>
            <w:r>
              <w:t xml:space="preserve">165-167: </w:t>
            </w:r>
            <w:r w:rsidRPr="00B84594">
              <w:t>I am much more aware of the impact the cases will have on me. Whether it’s being upset, frustration, anger, no matter emotion is, it’s important to have that.</w:t>
            </w:r>
          </w:p>
        </w:tc>
        <w:tc>
          <w:tcPr>
            <w:tcW w:w="5245" w:type="dxa"/>
          </w:tcPr>
          <w:p w14:paraId="4349D400" w14:textId="41F28CD9" w:rsidR="00946A02" w:rsidRPr="00CE19E0" w:rsidRDefault="00B84594" w:rsidP="00EB3F53">
            <w:pPr>
              <w:ind w:left="360"/>
              <w:jc w:val="both"/>
            </w:pPr>
            <w:r>
              <w:t>Being aware of what emotions these deaths will bring up</w:t>
            </w:r>
          </w:p>
        </w:tc>
      </w:tr>
      <w:tr w:rsidR="00946A02" w:rsidRPr="00CE19E0" w14:paraId="30CA6B37" w14:textId="77777777" w:rsidTr="00EB3F53">
        <w:tc>
          <w:tcPr>
            <w:tcW w:w="3114" w:type="dxa"/>
          </w:tcPr>
          <w:p w14:paraId="5B7A9C67" w14:textId="1E70FC27" w:rsidR="00946A02" w:rsidRPr="00CE19E0" w:rsidRDefault="00712D68" w:rsidP="00EB3F53">
            <w:pPr>
              <w:jc w:val="both"/>
            </w:pPr>
            <w:r>
              <w:t>Talking</w:t>
            </w:r>
          </w:p>
        </w:tc>
        <w:tc>
          <w:tcPr>
            <w:tcW w:w="5953" w:type="dxa"/>
          </w:tcPr>
          <w:p w14:paraId="4904EF5C" w14:textId="71875039" w:rsidR="009410DB" w:rsidRPr="00CE19E0" w:rsidRDefault="00F9009D" w:rsidP="00EB3F53">
            <w:pPr>
              <w:jc w:val="both"/>
            </w:pPr>
            <w:r>
              <w:t xml:space="preserve">168-172: </w:t>
            </w:r>
            <w:r w:rsidRPr="00F9009D">
              <w:t>Having someone at work to talk about it professionally, someone who you respect, just have a debrief, because sometimes that can help. It might allow you to reflect on things what we could have done better and how to improve things. One of the things that I say to my juniors is that it’s okay to keep thinking about things for a couple of days. Just talk to someone, doesn’t matter if it’s at work or home.</w:t>
            </w:r>
          </w:p>
        </w:tc>
        <w:tc>
          <w:tcPr>
            <w:tcW w:w="5245" w:type="dxa"/>
          </w:tcPr>
          <w:p w14:paraId="5D5F6C4B" w14:textId="62746243" w:rsidR="00946A02" w:rsidRPr="00CE19E0" w:rsidRDefault="00712D68" w:rsidP="00EB3F53">
            <w:pPr>
              <w:ind w:left="360"/>
              <w:jc w:val="both"/>
            </w:pPr>
            <w:r>
              <w:t>Talking as a way of coping with the experience</w:t>
            </w:r>
          </w:p>
        </w:tc>
      </w:tr>
      <w:tr w:rsidR="00946A02" w:rsidRPr="00CE19E0" w14:paraId="30FEE27A" w14:textId="77777777" w:rsidTr="00EB3F53">
        <w:tc>
          <w:tcPr>
            <w:tcW w:w="3114" w:type="dxa"/>
          </w:tcPr>
          <w:p w14:paraId="607FDB05" w14:textId="0D2AF036" w:rsidR="00946A02" w:rsidRPr="00CE19E0" w:rsidRDefault="008B0B61" w:rsidP="00EB3F53">
            <w:pPr>
              <w:jc w:val="both"/>
            </w:pPr>
            <w:r>
              <w:t>Emotional acceptance</w:t>
            </w:r>
          </w:p>
        </w:tc>
        <w:tc>
          <w:tcPr>
            <w:tcW w:w="5953" w:type="dxa"/>
          </w:tcPr>
          <w:p w14:paraId="240237F1" w14:textId="198FAE3E" w:rsidR="00AB5923" w:rsidRPr="00CE19E0" w:rsidRDefault="008B0B61" w:rsidP="00EB3F53">
            <w:pPr>
              <w:jc w:val="both"/>
            </w:pPr>
            <w:r>
              <w:t xml:space="preserve">172-175: </w:t>
            </w:r>
            <w:r w:rsidRPr="008B0B61">
              <w:t xml:space="preserve">I am lucky because my wife is a nurse and she’s happy to chat with me through things. Be aware that things will affect us and it’s okay to be affected. We shouldn’t feel bad that we have these </w:t>
            </w:r>
            <w:proofErr w:type="spellStart"/>
            <w:r w:rsidRPr="008B0B61">
              <w:t>emeotions</w:t>
            </w:r>
            <w:proofErr w:type="spellEnd"/>
            <w:r w:rsidRPr="008B0B61">
              <w:t>, just understand how these emotions will affect you.</w:t>
            </w:r>
          </w:p>
        </w:tc>
        <w:tc>
          <w:tcPr>
            <w:tcW w:w="5245" w:type="dxa"/>
          </w:tcPr>
          <w:p w14:paraId="0428EC53" w14:textId="3DDB3943" w:rsidR="00946A02" w:rsidRPr="00CE19E0" w:rsidRDefault="00842599" w:rsidP="00EB3F53">
            <w:pPr>
              <w:ind w:left="360"/>
              <w:jc w:val="both"/>
            </w:pPr>
            <w:r>
              <w:t>Embracing the effects of the experience</w:t>
            </w:r>
          </w:p>
        </w:tc>
      </w:tr>
      <w:tr w:rsidR="00946A02" w:rsidRPr="00CE19E0" w14:paraId="04E2A02A" w14:textId="77777777" w:rsidTr="00EB3F53">
        <w:tc>
          <w:tcPr>
            <w:tcW w:w="3114" w:type="dxa"/>
          </w:tcPr>
          <w:p w14:paraId="3D43303F" w14:textId="2A05AC8B" w:rsidR="00946A02" w:rsidRPr="00CE19E0" w:rsidRDefault="00AE6736" w:rsidP="00EB3F53">
            <w:pPr>
              <w:jc w:val="both"/>
            </w:pPr>
            <w:r>
              <w:t>Pause</w:t>
            </w:r>
          </w:p>
        </w:tc>
        <w:tc>
          <w:tcPr>
            <w:tcW w:w="5953" w:type="dxa"/>
          </w:tcPr>
          <w:p w14:paraId="559EB721" w14:textId="4B4BC90F" w:rsidR="00752813" w:rsidRPr="00CE19E0" w:rsidRDefault="001D1199" w:rsidP="00EB3F53">
            <w:pPr>
              <w:jc w:val="both"/>
            </w:pPr>
            <w:r>
              <w:t xml:space="preserve">176-179: </w:t>
            </w:r>
            <w:r w:rsidR="00AE6736" w:rsidRPr="00AE6736">
              <w:t>Just ask yourself the question “Am I the right person to do a procedure or give advice after I had such a difficult case?”. As a consultant you want people to look up to you and say, that they calm and confident, they know what they are doing. But it’s fine sometimes to take 5 minutes, have a drink and think.</w:t>
            </w:r>
          </w:p>
        </w:tc>
        <w:tc>
          <w:tcPr>
            <w:tcW w:w="5245" w:type="dxa"/>
          </w:tcPr>
          <w:p w14:paraId="44E44973" w14:textId="35FA8641" w:rsidR="00946A02" w:rsidRPr="00CE19E0" w:rsidRDefault="00AE6736" w:rsidP="00EB3F53">
            <w:pPr>
              <w:ind w:left="360"/>
              <w:jc w:val="both"/>
            </w:pPr>
            <w:r>
              <w:t>Taking a few minutes off to cope</w:t>
            </w:r>
          </w:p>
        </w:tc>
      </w:tr>
      <w:tr w:rsidR="005B7D46" w:rsidRPr="00CE19E0" w14:paraId="26C85CFF" w14:textId="77777777" w:rsidTr="00EB3F53">
        <w:tc>
          <w:tcPr>
            <w:tcW w:w="3114" w:type="dxa"/>
          </w:tcPr>
          <w:p w14:paraId="05272781" w14:textId="65796A58" w:rsidR="005B7D46" w:rsidRPr="00CE19E0" w:rsidRDefault="004D2174" w:rsidP="00EB3F53">
            <w:pPr>
              <w:jc w:val="both"/>
            </w:pPr>
            <w:r>
              <w:t>Private conversations</w:t>
            </w:r>
          </w:p>
        </w:tc>
        <w:tc>
          <w:tcPr>
            <w:tcW w:w="5953" w:type="dxa"/>
          </w:tcPr>
          <w:p w14:paraId="4A2334D6" w14:textId="02D5F888" w:rsidR="00912FC0" w:rsidRPr="00CE19E0" w:rsidRDefault="004D2174" w:rsidP="006F0845">
            <w:pPr>
              <w:jc w:val="both"/>
            </w:pPr>
            <w:r>
              <w:t xml:space="preserve">194-196: </w:t>
            </w:r>
            <w:r w:rsidRPr="004D2174">
              <w:t xml:space="preserve">Personally, I think one-to one. I don’t think I would personally benefit more from a group thing as I spend most of </w:t>
            </w:r>
            <w:r w:rsidRPr="004D2174">
              <w:lastRenderedPageBreak/>
              <w:t>the time listening to other people and not interacting as much, because it’s just the way I am.</w:t>
            </w:r>
          </w:p>
        </w:tc>
        <w:tc>
          <w:tcPr>
            <w:tcW w:w="5245" w:type="dxa"/>
          </w:tcPr>
          <w:p w14:paraId="43AEDFB1" w14:textId="298F6883" w:rsidR="00912FC0" w:rsidRPr="00CE19E0" w:rsidRDefault="004D2174" w:rsidP="00EB3F53">
            <w:pPr>
              <w:ind w:left="360"/>
              <w:jc w:val="both"/>
            </w:pPr>
            <w:r>
              <w:lastRenderedPageBreak/>
              <w:t>One-to-one conversations works better for him</w:t>
            </w:r>
            <w:r w:rsidR="00FF3887">
              <w:t xml:space="preserve"> as coping</w:t>
            </w:r>
          </w:p>
        </w:tc>
      </w:tr>
      <w:tr w:rsidR="005B7D46" w:rsidRPr="00CE19E0" w14:paraId="20CE9EB4" w14:textId="77777777" w:rsidTr="00EB3F53">
        <w:tc>
          <w:tcPr>
            <w:tcW w:w="3114" w:type="dxa"/>
          </w:tcPr>
          <w:p w14:paraId="6FA4785A" w14:textId="446DD44A" w:rsidR="005B7D46" w:rsidRPr="00CE19E0" w:rsidRDefault="00C40F80" w:rsidP="00EB3F53">
            <w:pPr>
              <w:jc w:val="both"/>
            </w:pPr>
            <w:r>
              <w:t>Supporting others</w:t>
            </w:r>
          </w:p>
        </w:tc>
        <w:tc>
          <w:tcPr>
            <w:tcW w:w="5953" w:type="dxa"/>
          </w:tcPr>
          <w:p w14:paraId="13AA0D1C" w14:textId="79E0A442" w:rsidR="00E05DF0" w:rsidRPr="00CE19E0" w:rsidRDefault="00C40F80" w:rsidP="007E59ED">
            <w:pPr>
              <w:jc w:val="both"/>
            </w:pPr>
            <w:r>
              <w:t xml:space="preserve">200-207: </w:t>
            </w:r>
            <w:r w:rsidRPr="00C40F80">
              <w:t xml:space="preserve">I don’t think it makes it harder, it rather gives you a perspective to focus on. With the case from last summer, we had a newly qualified paediatric nurse, dealing with and adult, which completely out of her comfort zone. She was badly affected by it and I spoke with her after the case. As it affected me, it put things into perspective to see how much it affected someone else. For me it’s </w:t>
            </w:r>
            <w:proofErr w:type="gramStart"/>
            <w:r w:rsidRPr="00C40F80">
              <w:t>actually quite</w:t>
            </w:r>
            <w:proofErr w:type="gramEnd"/>
            <w:r w:rsidRPr="00C40F80">
              <w:t xml:space="preserve"> a positive thing to go and sit down and explain what we did and why we did it. </w:t>
            </w:r>
            <w:proofErr w:type="gramStart"/>
            <w:r w:rsidRPr="00C40F80">
              <w:t>So</w:t>
            </w:r>
            <w:proofErr w:type="gramEnd"/>
            <w:r w:rsidRPr="00C40F80">
              <w:t xml:space="preserve"> it’s very positive to help someone else, hoping that she will use what you said and I feel better about it. I also quite like the teaching and supporting aspect of the job that we do. It’s a way of thinking about these cases positively, the cases that are quite difficult.</w:t>
            </w:r>
          </w:p>
        </w:tc>
        <w:tc>
          <w:tcPr>
            <w:tcW w:w="5245" w:type="dxa"/>
          </w:tcPr>
          <w:p w14:paraId="7DC59ABF" w14:textId="5D0E37C3" w:rsidR="005B7D46" w:rsidRPr="00CE19E0" w:rsidRDefault="00C40F80" w:rsidP="00EB3F53">
            <w:pPr>
              <w:ind w:left="360"/>
              <w:jc w:val="both"/>
            </w:pPr>
            <w:r>
              <w:t>Supporting others helps him coping</w:t>
            </w:r>
          </w:p>
        </w:tc>
      </w:tr>
      <w:tr w:rsidR="005B7D46" w:rsidRPr="00CE19E0" w14:paraId="61B8D0D5" w14:textId="77777777" w:rsidTr="00EB3F53">
        <w:tc>
          <w:tcPr>
            <w:tcW w:w="3114" w:type="dxa"/>
          </w:tcPr>
          <w:p w14:paraId="31AB290C" w14:textId="38E38D65" w:rsidR="005B7D46" w:rsidRPr="00CE19E0" w:rsidRDefault="002D63D6" w:rsidP="00EB3F53">
            <w:pPr>
              <w:jc w:val="both"/>
            </w:pPr>
            <w:r>
              <w:t>Change of priorities</w:t>
            </w:r>
          </w:p>
        </w:tc>
        <w:tc>
          <w:tcPr>
            <w:tcW w:w="5953" w:type="dxa"/>
          </w:tcPr>
          <w:p w14:paraId="3A78C5F5" w14:textId="1E1D5BEA" w:rsidR="001B270A" w:rsidRPr="00CE19E0" w:rsidRDefault="002D63D6" w:rsidP="00EB3F53">
            <w:pPr>
              <w:jc w:val="both"/>
            </w:pPr>
            <w:r>
              <w:t xml:space="preserve">235-236: </w:t>
            </w:r>
            <w:r w:rsidRPr="002D63D6">
              <w:t>My reflection for me on this was, where priority lie.</w:t>
            </w:r>
          </w:p>
        </w:tc>
        <w:tc>
          <w:tcPr>
            <w:tcW w:w="5245" w:type="dxa"/>
          </w:tcPr>
          <w:p w14:paraId="464F0D2A" w14:textId="3F941C16" w:rsidR="005B7D46" w:rsidRPr="00CE19E0" w:rsidRDefault="002D63D6" w:rsidP="00EB3F53">
            <w:pPr>
              <w:ind w:left="360"/>
              <w:jc w:val="both"/>
            </w:pPr>
            <w:r>
              <w:t>Result of witnessing death</w:t>
            </w:r>
          </w:p>
        </w:tc>
      </w:tr>
      <w:tr w:rsidR="005B7D46" w:rsidRPr="00CE19E0" w14:paraId="57E88B94" w14:textId="77777777" w:rsidTr="00EB3F53">
        <w:tc>
          <w:tcPr>
            <w:tcW w:w="3114" w:type="dxa"/>
          </w:tcPr>
          <w:p w14:paraId="0A306DA6" w14:textId="30460174" w:rsidR="005B7D46" w:rsidRPr="00CE19E0" w:rsidRDefault="00842354" w:rsidP="00EB3F53">
            <w:pPr>
              <w:jc w:val="both"/>
            </w:pPr>
            <w:r>
              <w:t>Sharing emotions</w:t>
            </w:r>
          </w:p>
        </w:tc>
        <w:tc>
          <w:tcPr>
            <w:tcW w:w="5953" w:type="dxa"/>
          </w:tcPr>
          <w:p w14:paraId="1F24A633" w14:textId="422DD08E" w:rsidR="00AD4B7A" w:rsidRPr="00CE19E0" w:rsidRDefault="00842354" w:rsidP="00EB3F53">
            <w:pPr>
              <w:jc w:val="both"/>
            </w:pPr>
            <w:r>
              <w:t xml:space="preserve">240-248: </w:t>
            </w:r>
            <w:r w:rsidRPr="00842354">
              <w:t xml:space="preserve">I think I am never satisfied with how I have discussions with relatives when I try to break bad news. People respond in different ways, sometimes involving a huge </w:t>
            </w:r>
            <w:proofErr w:type="gramStart"/>
            <w:r w:rsidRPr="00842354">
              <w:t>amount</w:t>
            </w:r>
            <w:proofErr w:type="gramEnd"/>
            <w:r w:rsidRPr="00842354">
              <w:t xml:space="preserve"> of emotions. It’s something that you </w:t>
            </w:r>
            <w:proofErr w:type="gramStart"/>
            <w:r w:rsidRPr="00842354">
              <w:t>have to</w:t>
            </w:r>
            <w:proofErr w:type="gramEnd"/>
            <w:r w:rsidRPr="00842354">
              <w:t xml:space="preserve"> do and it’s really challenging. With the cardiac arrest, when I met the mother there was an intense emotional outcry almost like a scream that I wasn’t expecting. I wasn’t quite sure how to respond to that. I don’t think she needed a response only to let that emotion to come out. One of the things that I have taken out from this is that people don’t need explanation in that moment. You need to tell them what happened and be there. If they want to ask questions will ask otherwise just share that emotion and acknowledge that emotion, because there is nothing you can say to make it better.</w:t>
            </w:r>
          </w:p>
        </w:tc>
        <w:tc>
          <w:tcPr>
            <w:tcW w:w="5245" w:type="dxa"/>
          </w:tcPr>
          <w:p w14:paraId="5C08C7DF" w14:textId="030C45D9" w:rsidR="005B7D46" w:rsidRPr="00CE19E0" w:rsidRDefault="005A5C9B" w:rsidP="00842354">
            <w:pPr>
              <w:jc w:val="both"/>
            </w:pPr>
            <w:r>
              <w:t xml:space="preserve">       </w:t>
            </w:r>
            <w:r w:rsidR="00842354">
              <w:t xml:space="preserve">Better sharing of emotions with families </w:t>
            </w:r>
            <w:proofErr w:type="gramStart"/>
            <w:r w:rsidR="00842354">
              <w:t>as a result of</w:t>
            </w:r>
            <w:proofErr w:type="gramEnd"/>
            <w:r w:rsidR="00842354">
              <w:t xml:space="preserve"> witnessing death</w:t>
            </w:r>
          </w:p>
        </w:tc>
      </w:tr>
      <w:tr w:rsidR="008D432F" w:rsidRPr="00CE19E0" w14:paraId="73C6C2AA" w14:textId="77777777" w:rsidTr="00EB3F53">
        <w:tc>
          <w:tcPr>
            <w:tcW w:w="3114" w:type="dxa"/>
          </w:tcPr>
          <w:p w14:paraId="15795802" w14:textId="762737B9" w:rsidR="008D432F" w:rsidRPr="00CE19E0" w:rsidRDefault="00C649C2" w:rsidP="00EB3F53">
            <w:pPr>
              <w:jc w:val="both"/>
            </w:pPr>
            <w:r>
              <w:t>Wellbeing CPR</w:t>
            </w:r>
          </w:p>
        </w:tc>
        <w:tc>
          <w:tcPr>
            <w:tcW w:w="5953" w:type="dxa"/>
          </w:tcPr>
          <w:p w14:paraId="6B31F37B" w14:textId="2CDDE007" w:rsidR="008D432F" w:rsidRPr="00CE19E0" w:rsidRDefault="00C649C2" w:rsidP="00EB3F53">
            <w:pPr>
              <w:jc w:val="both"/>
            </w:pPr>
            <w:r>
              <w:t xml:space="preserve">257-266: </w:t>
            </w:r>
            <w:r w:rsidRPr="00C649C2">
              <w:t xml:space="preserve">In terms of stopping </w:t>
            </w:r>
            <w:proofErr w:type="gramStart"/>
            <w:r w:rsidRPr="00C649C2">
              <w:t>resuscitation</w:t>
            </w:r>
            <w:proofErr w:type="gramEnd"/>
            <w:r w:rsidRPr="00C649C2">
              <w:t xml:space="preserve"> I think there is an emotional side of it and people tend to do it a bit more before stopping. That allows people to feel that they do everything they can do. I can see often people coming who are </w:t>
            </w:r>
            <w:proofErr w:type="gramStart"/>
            <w:r w:rsidRPr="00C649C2">
              <w:t>very obvious</w:t>
            </w:r>
            <w:proofErr w:type="gramEnd"/>
            <w:r w:rsidRPr="00C649C2">
              <w:t xml:space="preserve"> that they are not going to survive, but I see people trying to take bloods or other things that does not causing too much of distress, but it gives you the feeling that they are trying to do something for the patient. Often when I make the decision to stop the </w:t>
            </w:r>
            <w:proofErr w:type="gramStart"/>
            <w:r w:rsidRPr="00C649C2">
              <w:t>resuscitation</w:t>
            </w:r>
            <w:proofErr w:type="gramEnd"/>
            <w:r w:rsidRPr="00C649C2">
              <w:t xml:space="preserve"> I want to bring the team onboard with that and why I am saying this. I am very aware that there are people </w:t>
            </w:r>
            <w:r w:rsidRPr="00C649C2">
              <w:lastRenderedPageBreak/>
              <w:t>around me who don’t know, what is the decision-making process. If I would just say that we are stopping, they would say, why are we not doing something. I also encourage questions and opinions.</w:t>
            </w:r>
          </w:p>
        </w:tc>
        <w:tc>
          <w:tcPr>
            <w:tcW w:w="5245" w:type="dxa"/>
          </w:tcPr>
          <w:p w14:paraId="76569CB5" w14:textId="702CABEC" w:rsidR="008D432F" w:rsidRPr="00CE19E0" w:rsidRDefault="00C649C2" w:rsidP="00EB3F53">
            <w:pPr>
              <w:ind w:left="360"/>
              <w:jc w:val="both"/>
            </w:pPr>
            <w:r>
              <w:lastRenderedPageBreak/>
              <w:t>Continuing CPR for the sake of staff mental and emotional wellbeing</w:t>
            </w:r>
          </w:p>
        </w:tc>
      </w:tr>
      <w:tr w:rsidR="00D77959" w:rsidRPr="00CE19E0" w14:paraId="437A1317" w14:textId="77777777" w:rsidTr="00EB3F53">
        <w:tc>
          <w:tcPr>
            <w:tcW w:w="3114" w:type="dxa"/>
          </w:tcPr>
          <w:p w14:paraId="386E3132" w14:textId="5DFB6703" w:rsidR="00D77959" w:rsidRPr="00CE19E0" w:rsidRDefault="00E8649A" w:rsidP="00EB3F53">
            <w:pPr>
              <w:jc w:val="both"/>
            </w:pPr>
            <w:r>
              <w:t>Confident conversations</w:t>
            </w:r>
          </w:p>
        </w:tc>
        <w:tc>
          <w:tcPr>
            <w:tcW w:w="5953" w:type="dxa"/>
          </w:tcPr>
          <w:p w14:paraId="76622154" w14:textId="657D6630" w:rsidR="00D77959" w:rsidRPr="00CE19E0" w:rsidRDefault="00E8649A" w:rsidP="00EB3F53">
            <w:pPr>
              <w:jc w:val="both"/>
            </w:pPr>
            <w:r>
              <w:t xml:space="preserve">270-272: </w:t>
            </w:r>
            <w:r w:rsidRPr="00E8649A">
              <w:t xml:space="preserve">Discussions with families are </w:t>
            </w:r>
            <w:proofErr w:type="gramStart"/>
            <w:r w:rsidRPr="00E8649A">
              <w:t>really hard</w:t>
            </w:r>
            <w:proofErr w:type="gramEnd"/>
            <w:r w:rsidRPr="00E8649A">
              <w:t>, they get a lot easier when you are confident that you’ve done everything you can for that patient. But that’s not what always happen, people can leave without having a clear understanding of what we’ve done.</w:t>
            </w:r>
          </w:p>
        </w:tc>
        <w:tc>
          <w:tcPr>
            <w:tcW w:w="5245" w:type="dxa"/>
          </w:tcPr>
          <w:p w14:paraId="2DA58F60" w14:textId="729EB62F" w:rsidR="00D77959" w:rsidRPr="00CE19E0" w:rsidRDefault="00E8649A" w:rsidP="00EB3F53">
            <w:pPr>
              <w:ind w:left="360"/>
              <w:jc w:val="both"/>
            </w:pPr>
            <w:r>
              <w:t xml:space="preserve">Hard conversations </w:t>
            </w:r>
            <w:proofErr w:type="gramStart"/>
            <w:r>
              <w:t>gets</w:t>
            </w:r>
            <w:proofErr w:type="gramEnd"/>
            <w:r>
              <w:t xml:space="preserve"> easier when everything has been done</w:t>
            </w:r>
          </w:p>
        </w:tc>
      </w:tr>
      <w:tr w:rsidR="006F3378" w:rsidRPr="00CE19E0" w14:paraId="1A4A4E35" w14:textId="77777777" w:rsidTr="00EB3F53">
        <w:tc>
          <w:tcPr>
            <w:tcW w:w="3114" w:type="dxa"/>
          </w:tcPr>
          <w:p w14:paraId="14F67259" w14:textId="44EB95B2" w:rsidR="006F3378" w:rsidRPr="00CE19E0" w:rsidRDefault="00BB00B3" w:rsidP="00EB3F53">
            <w:pPr>
              <w:jc w:val="both"/>
            </w:pPr>
            <w:r>
              <w:t>Theory vs Practice</w:t>
            </w:r>
          </w:p>
        </w:tc>
        <w:tc>
          <w:tcPr>
            <w:tcW w:w="5953" w:type="dxa"/>
          </w:tcPr>
          <w:p w14:paraId="4D8D7FB9" w14:textId="15A103F7" w:rsidR="006F3378" w:rsidRPr="00CE19E0" w:rsidRDefault="00BB00B3" w:rsidP="00EB3F53">
            <w:pPr>
              <w:jc w:val="both"/>
            </w:pPr>
            <w:r>
              <w:t xml:space="preserve">276-280: </w:t>
            </w:r>
            <w:r w:rsidRPr="00BB00B3">
              <w:t xml:space="preserve">I don’t know, this is such a hard thing to teach. In medical school it’s taught through role play effectively in which you learn the bare bone principles. Such as you need to make sure you </w:t>
            </w:r>
            <w:proofErr w:type="gramStart"/>
            <w:r w:rsidRPr="00BB00B3">
              <w:t>say</w:t>
            </w:r>
            <w:proofErr w:type="gramEnd"/>
            <w:r w:rsidRPr="00BB00B3">
              <w:t xml:space="preserve"> ‘This patient died’, you need to make sure you give them time or little things such as you don’t go in with a bleep or phone that might ring, you make sure you have someone with you. But </w:t>
            </w:r>
            <w:proofErr w:type="gramStart"/>
            <w:r w:rsidRPr="00BB00B3">
              <w:t>actually</w:t>
            </w:r>
            <w:proofErr w:type="gramEnd"/>
            <w:r w:rsidRPr="00BB00B3">
              <w:t xml:space="preserve"> doing it is a completely different story.</w:t>
            </w:r>
          </w:p>
        </w:tc>
        <w:tc>
          <w:tcPr>
            <w:tcW w:w="5245" w:type="dxa"/>
          </w:tcPr>
          <w:p w14:paraId="4869B4CF" w14:textId="04968930" w:rsidR="006F3378" w:rsidRPr="00817BCA" w:rsidRDefault="00BB00B3" w:rsidP="00EB3F53">
            <w:pPr>
              <w:ind w:left="360"/>
              <w:jc w:val="both"/>
              <w:rPr>
                <w:lang w:val="hu-HU"/>
              </w:rPr>
            </w:pPr>
            <w:proofErr w:type="spellStart"/>
            <w:r>
              <w:rPr>
                <w:lang w:val="hu-HU"/>
              </w:rPr>
              <w:t>Communicating</w:t>
            </w:r>
            <w:proofErr w:type="spellEnd"/>
            <w:r>
              <w:rPr>
                <w:lang w:val="hu-HU"/>
              </w:rPr>
              <w:t xml:space="preserve"> </w:t>
            </w:r>
            <w:proofErr w:type="spellStart"/>
            <w:r>
              <w:rPr>
                <w:lang w:val="hu-HU"/>
              </w:rPr>
              <w:t>death</w:t>
            </w:r>
            <w:proofErr w:type="spellEnd"/>
            <w:r>
              <w:rPr>
                <w:lang w:val="hu-HU"/>
              </w:rPr>
              <w:t xml:space="preserve"> is </w:t>
            </w:r>
            <w:proofErr w:type="spellStart"/>
            <w:r>
              <w:rPr>
                <w:lang w:val="hu-HU"/>
              </w:rPr>
              <w:t>hard</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teach</w:t>
            </w:r>
            <w:proofErr w:type="spellEnd"/>
          </w:p>
        </w:tc>
      </w:tr>
      <w:tr w:rsidR="004A63BE" w:rsidRPr="00CE19E0" w14:paraId="0B67E713" w14:textId="77777777" w:rsidTr="00EB3F53">
        <w:tc>
          <w:tcPr>
            <w:tcW w:w="3114" w:type="dxa"/>
          </w:tcPr>
          <w:p w14:paraId="6ECF1E77" w14:textId="2F7E8F9F" w:rsidR="004A63BE" w:rsidRDefault="00641328" w:rsidP="00EB3F53">
            <w:pPr>
              <w:jc w:val="both"/>
            </w:pPr>
            <w:r>
              <w:t>Human connection</w:t>
            </w:r>
          </w:p>
        </w:tc>
        <w:tc>
          <w:tcPr>
            <w:tcW w:w="5953" w:type="dxa"/>
          </w:tcPr>
          <w:p w14:paraId="1AD0A1F6" w14:textId="5650566F" w:rsidR="004A63BE" w:rsidRDefault="00641328" w:rsidP="00EB3F53">
            <w:pPr>
              <w:jc w:val="both"/>
            </w:pPr>
            <w:r w:rsidRPr="00641328">
              <w:t xml:space="preserve">Mask can make a big </w:t>
            </w:r>
            <w:proofErr w:type="gramStart"/>
            <w:r w:rsidRPr="00641328">
              <w:t>difference,</w:t>
            </w:r>
            <w:proofErr w:type="gramEnd"/>
            <w:r w:rsidRPr="00641328">
              <w:t xml:space="preserve"> I was chatting with one of my colleagues to see if it’s better to go with a mask on or a Perso Hood. With the Perso Hood you can always see the face, the emotions but you also feel that you are shouting which is not the best way to do it. Last time when I had to break bad </w:t>
            </w:r>
            <w:proofErr w:type="gramStart"/>
            <w:r w:rsidRPr="00641328">
              <w:t>news</w:t>
            </w:r>
            <w:proofErr w:type="gramEnd"/>
            <w:r w:rsidRPr="00641328">
              <w:t xml:space="preserve"> I took my mask off because I didn’t felt comfortable with it. I said I know what the rules are, I know why it’s important but for this discussion I will have my mask off. I need that human connection and </w:t>
            </w:r>
            <w:proofErr w:type="gramStart"/>
            <w:r w:rsidRPr="00641328">
              <w:t>understanding</w:t>
            </w:r>
            <w:proofErr w:type="gramEnd"/>
            <w:r w:rsidRPr="00641328">
              <w:t xml:space="preserve"> and I don’t feel that I can do that with the mask on.</w:t>
            </w:r>
          </w:p>
        </w:tc>
        <w:tc>
          <w:tcPr>
            <w:tcW w:w="5245" w:type="dxa"/>
          </w:tcPr>
          <w:p w14:paraId="50E20F0B" w14:textId="772D2B85" w:rsidR="004A63BE" w:rsidRDefault="00641328" w:rsidP="00EB3F53">
            <w:pPr>
              <w:ind w:left="360"/>
              <w:jc w:val="both"/>
              <w:rPr>
                <w:lang w:val="hu-HU"/>
              </w:rPr>
            </w:pPr>
            <w:r>
              <w:rPr>
                <w:lang w:val="hu-HU"/>
              </w:rPr>
              <w:t xml:space="preserve">Human </w:t>
            </w:r>
            <w:proofErr w:type="spellStart"/>
            <w:r>
              <w:rPr>
                <w:lang w:val="hu-HU"/>
              </w:rPr>
              <w:t>connection</w:t>
            </w:r>
            <w:proofErr w:type="spellEnd"/>
            <w:r>
              <w:rPr>
                <w:lang w:val="hu-HU"/>
              </w:rPr>
              <w:t xml:space="preserve"> </w:t>
            </w:r>
            <w:proofErr w:type="spellStart"/>
            <w:r>
              <w:rPr>
                <w:lang w:val="hu-HU"/>
              </w:rPr>
              <w:t>with</w:t>
            </w:r>
            <w:proofErr w:type="spellEnd"/>
            <w:r>
              <w:rPr>
                <w:lang w:val="hu-HU"/>
              </w:rPr>
              <w:t xml:space="preserve"> </w:t>
            </w:r>
            <w:proofErr w:type="spellStart"/>
            <w:r>
              <w:rPr>
                <w:lang w:val="hu-HU"/>
              </w:rPr>
              <w:t>family</w:t>
            </w:r>
            <w:proofErr w:type="spellEnd"/>
            <w:r w:rsidR="0027012F">
              <w:rPr>
                <w:lang w:val="hu-HU"/>
              </w:rPr>
              <w:t xml:space="preserve"> </w:t>
            </w:r>
            <w:proofErr w:type="spellStart"/>
            <w:r w:rsidR="0027012F">
              <w:rPr>
                <w:lang w:val="hu-HU"/>
              </w:rPr>
              <w:t>when</w:t>
            </w:r>
            <w:proofErr w:type="spellEnd"/>
            <w:r w:rsidR="0027012F">
              <w:rPr>
                <w:lang w:val="hu-HU"/>
              </w:rPr>
              <w:t xml:space="preserve"> </w:t>
            </w:r>
            <w:proofErr w:type="spellStart"/>
            <w:r w:rsidR="0027012F">
              <w:rPr>
                <w:lang w:val="hu-HU"/>
              </w:rPr>
              <w:t>breaking</w:t>
            </w:r>
            <w:proofErr w:type="spellEnd"/>
            <w:r w:rsidR="0027012F">
              <w:rPr>
                <w:lang w:val="hu-HU"/>
              </w:rPr>
              <w:t xml:space="preserve"> </w:t>
            </w:r>
            <w:proofErr w:type="spellStart"/>
            <w:r w:rsidR="0027012F">
              <w:rPr>
                <w:lang w:val="hu-HU"/>
              </w:rPr>
              <w:t>the</w:t>
            </w:r>
            <w:proofErr w:type="spellEnd"/>
            <w:r w:rsidR="0027012F">
              <w:rPr>
                <w:lang w:val="hu-HU"/>
              </w:rPr>
              <w:t xml:space="preserve"> </w:t>
            </w:r>
            <w:proofErr w:type="spellStart"/>
            <w:r w:rsidR="0027012F">
              <w:rPr>
                <w:lang w:val="hu-HU"/>
              </w:rPr>
              <w:t>bad</w:t>
            </w:r>
            <w:proofErr w:type="spellEnd"/>
            <w:r w:rsidR="0027012F">
              <w:rPr>
                <w:lang w:val="hu-HU"/>
              </w:rPr>
              <w:t xml:space="preserve"> </w:t>
            </w:r>
            <w:proofErr w:type="spellStart"/>
            <w:r w:rsidR="0027012F">
              <w:rPr>
                <w:lang w:val="hu-HU"/>
              </w:rPr>
              <w:t>news</w:t>
            </w:r>
            <w:proofErr w:type="spellEnd"/>
          </w:p>
        </w:tc>
      </w:tr>
      <w:tr w:rsidR="004A63BE" w:rsidRPr="00CE19E0" w14:paraId="2EBF8958" w14:textId="77777777" w:rsidTr="00EB3F53">
        <w:tc>
          <w:tcPr>
            <w:tcW w:w="3114" w:type="dxa"/>
          </w:tcPr>
          <w:p w14:paraId="4B70873A" w14:textId="5342AC4F" w:rsidR="004A63BE" w:rsidRDefault="00966AA1" w:rsidP="00EB3F53">
            <w:pPr>
              <w:jc w:val="both"/>
            </w:pPr>
            <w:r>
              <w:t>Debrief is key</w:t>
            </w:r>
          </w:p>
        </w:tc>
        <w:tc>
          <w:tcPr>
            <w:tcW w:w="5953" w:type="dxa"/>
          </w:tcPr>
          <w:p w14:paraId="37008B45" w14:textId="10F4BF6D" w:rsidR="004A63BE" w:rsidRDefault="001100C6" w:rsidP="00EB3F53">
            <w:pPr>
              <w:jc w:val="both"/>
            </w:pPr>
            <w:r>
              <w:t xml:space="preserve">296: </w:t>
            </w:r>
            <w:r w:rsidRPr="001100C6">
              <w:t>I think we need to improve our ability to debrief. We don’t do it enough and well enough.</w:t>
            </w:r>
          </w:p>
        </w:tc>
        <w:tc>
          <w:tcPr>
            <w:tcW w:w="5245" w:type="dxa"/>
          </w:tcPr>
          <w:p w14:paraId="2AEBAFAF" w14:textId="45BDA618" w:rsidR="004A63BE" w:rsidRDefault="00966AA1" w:rsidP="00EB3F53">
            <w:pPr>
              <w:ind w:left="360"/>
              <w:jc w:val="both"/>
              <w:rPr>
                <w:lang w:val="hu-HU"/>
              </w:rPr>
            </w:pPr>
            <w:proofErr w:type="spellStart"/>
            <w:r>
              <w:rPr>
                <w:lang w:val="hu-HU"/>
              </w:rPr>
              <w:t>Debrief</w:t>
            </w:r>
            <w:proofErr w:type="spellEnd"/>
            <w:r>
              <w:rPr>
                <w:lang w:val="hu-HU"/>
              </w:rPr>
              <w:t xml:space="preserve"> is </w:t>
            </w:r>
            <w:proofErr w:type="spellStart"/>
            <w:r>
              <w:rPr>
                <w:lang w:val="hu-HU"/>
              </w:rPr>
              <w:t>key</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deal</w:t>
            </w:r>
            <w:proofErr w:type="spellEnd"/>
            <w:r>
              <w:rPr>
                <w:lang w:val="hu-HU"/>
              </w:rPr>
              <w:t xml:space="preserve"> </w:t>
            </w:r>
            <w:proofErr w:type="spellStart"/>
            <w:r>
              <w:rPr>
                <w:lang w:val="hu-HU"/>
              </w:rPr>
              <w:t>with</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as</w:t>
            </w:r>
            <w:proofErr w:type="spellEnd"/>
            <w:r>
              <w:rPr>
                <w:lang w:val="hu-HU"/>
              </w:rPr>
              <w:t xml:space="preserve"> a team</w:t>
            </w:r>
          </w:p>
        </w:tc>
      </w:tr>
      <w:tr w:rsidR="006E0C7E" w:rsidRPr="00CE19E0" w14:paraId="0F134F65" w14:textId="77777777" w:rsidTr="00EB3F53">
        <w:tc>
          <w:tcPr>
            <w:tcW w:w="3114" w:type="dxa"/>
          </w:tcPr>
          <w:p w14:paraId="78F7F9D3" w14:textId="0F629523" w:rsidR="006E0C7E" w:rsidRDefault="001100C6" w:rsidP="00EB3F53">
            <w:pPr>
              <w:jc w:val="both"/>
            </w:pPr>
            <w:r>
              <w:t>Talk about death</w:t>
            </w:r>
          </w:p>
        </w:tc>
        <w:tc>
          <w:tcPr>
            <w:tcW w:w="5953" w:type="dxa"/>
          </w:tcPr>
          <w:p w14:paraId="5C3801A5" w14:textId="1664387F" w:rsidR="006E0C7E" w:rsidRDefault="00F64EF4" w:rsidP="00EB3F53">
            <w:pPr>
              <w:jc w:val="both"/>
            </w:pPr>
            <w:r>
              <w:t xml:space="preserve">311-315: </w:t>
            </w:r>
            <w:r w:rsidR="001100C6" w:rsidRPr="001100C6">
              <w:t>One of the things that I would like to focus on is how we make decisions as individuals and as a system. Being able to talk about my death experiences and cases in front of other people is also part of my development, how I want to make myself and other people better. I want to support other people deal with similar cases in a way to see the positives more. My aim is to make people better than I am.</w:t>
            </w:r>
          </w:p>
        </w:tc>
        <w:tc>
          <w:tcPr>
            <w:tcW w:w="5245" w:type="dxa"/>
          </w:tcPr>
          <w:p w14:paraId="6BA409A7" w14:textId="289A3DA4" w:rsidR="006E0C7E" w:rsidRDefault="001100C6" w:rsidP="00EB3F53">
            <w:pPr>
              <w:ind w:left="360"/>
              <w:jc w:val="both"/>
              <w:rPr>
                <w:lang w:val="hu-HU"/>
              </w:rPr>
            </w:pPr>
            <w:proofErr w:type="spellStart"/>
            <w:r>
              <w:rPr>
                <w:lang w:val="hu-HU"/>
              </w:rPr>
              <w:t>Talk</w:t>
            </w:r>
            <w:proofErr w:type="spellEnd"/>
            <w:r>
              <w:rPr>
                <w:lang w:val="hu-HU"/>
              </w:rPr>
              <w:t xml:space="preserve"> </w:t>
            </w:r>
            <w:proofErr w:type="spellStart"/>
            <w:r>
              <w:rPr>
                <w:lang w:val="hu-HU"/>
              </w:rPr>
              <w:t>openly</w:t>
            </w:r>
            <w:proofErr w:type="spellEnd"/>
            <w:r>
              <w:rPr>
                <w:lang w:val="hu-HU"/>
              </w:rPr>
              <w:t xml:space="preserve"> </w:t>
            </w:r>
            <w:proofErr w:type="spellStart"/>
            <w:r>
              <w:rPr>
                <w:lang w:val="hu-HU"/>
              </w:rPr>
              <w:t>about</w:t>
            </w:r>
            <w:proofErr w:type="spellEnd"/>
            <w:r>
              <w:rPr>
                <w:lang w:val="hu-HU"/>
              </w:rPr>
              <w:t xml:space="preserve"> </w:t>
            </w:r>
            <w:proofErr w:type="spellStart"/>
            <w:r>
              <w:rPr>
                <w:lang w:val="hu-HU"/>
              </w:rPr>
              <w:t>death</w:t>
            </w:r>
            <w:proofErr w:type="spellEnd"/>
            <w:r>
              <w:rPr>
                <w:lang w:val="hu-HU"/>
              </w:rPr>
              <w:t xml:space="preserve"> in front of </w:t>
            </w:r>
            <w:proofErr w:type="spellStart"/>
            <w:r>
              <w:rPr>
                <w:lang w:val="hu-HU"/>
              </w:rPr>
              <w:t>other</w:t>
            </w:r>
            <w:proofErr w:type="spellEnd"/>
            <w:r>
              <w:rPr>
                <w:lang w:val="hu-HU"/>
              </w:rPr>
              <w:t xml:space="preserve"> </w:t>
            </w:r>
            <w:proofErr w:type="spellStart"/>
            <w:r>
              <w:rPr>
                <w:lang w:val="hu-HU"/>
              </w:rPr>
              <w:t>people</w:t>
            </w:r>
            <w:proofErr w:type="spellEnd"/>
          </w:p>
        </w:tc>
      </w:tr>
    </w:tbl>
    <w:p w14:paraId="74BE0B31" w14:textId="1549B1F4" w:rsidR="0008004F" w:rsidRDefault="0008004F" w:rsidP="00EC70D9">
      <w:pPr>
        <w:jc w:val="both"/>
        <w:rPr>
          <w:b/>
          <w:sz w:val="28"/>
          <w:szCs w:val="28"/>
        </w:rPr>
      </w:pPr>
    </w:p>
    <w:p w14:paraId="473C9E61" w14:textId="7B94C6AD" w:rsidR="004A63BE" w:rsidRDefault="004A63BE"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915307" w:rsidRPr="00CE19E0" w14:paraId="50037B2C" w14:textId="77777777" w:rsidTr="00B16F5A">
        <w:tc>
          <w:tcPr>
            <w:tcW w:w="440" w:type="dxa"/>
            <w:shd w:val="clear" w:color="auto" w:fill="E2EFD9" w:themeFill="accent6" w:themeFillTint="33"/>
          </w:tcPr>
          <w:p w14:paraId="558281A4" w14:textId="77777777" w:rsidR="00915307" w:rsidRPr="00CE19E0" w:rsidRDefault="00915307" w:rsidP="00915307">
            <w:pPr>
              <w:jc w:val="both"/>
            </w:pPr>
            <w:r w:rsidRPr="00CE19E0">
              <w:t>1</w:t>
            </w:r>
          </w:p>
        </w:tc>
        <w:tc>
          <w:tcPr>
            <w:tcW w:w="3793" w:type="dxa"/>
          </w:tcPr>
          <w:p w14:paraId="0AB45429" w14:textId="0F92BD54" w:rsidR="00915307" w:rsidRPr="00E3469E" w:rsidRDefault="00915307" w:rsidP="00915307">
            <w:pPr>
              <w:jc w:val="both"/>
              <w:rPr>
                <w:sz w:val="20"/>
                <w:szCs w:val="20"/>
              </w:rPr>
            </w:pPr>
            <w:r>
              <w:t>No hierarchy</w:t>
            </w:r>
          </w:p>
        </w:tc>
        <w:tc>
          <w:tcPr>
            <w:tcW w:w="440" w:type="dxa"/>
            <w:shd w:val="clear" w:color="auto" w:fill="FBE4D5" w:themeFill="accent2" w:themeFillTint="33"/>
          </w:tcPr>
          <w:p w14:paraId="74EABFAB" w14:textId="77777777" w:rsidR="00915307" w:rsidRPr="00CE19E0" w:rsidRDefault="00915307" w:rsidP="00915307">
            <w:pPr>
              <w:jc w:val="both"/>
            </w:pPr>
            <w:r w:rsidRPr="00CE19E0">
              <w:t>1</w:t>
            </w:r>
          </w:p>
        </w:tc>
        <w:tc>
          <w:tcPr>
            <w:tcW w:w="4388" w:type="dxa"/>
            <w:shd w:val="clear" w:color="auto" w:fill="C5E0B3" w:themeFill="accent6" w:themeFillTint="66"/>
          </w:tcPr>
          <w:p w14:paraId="6CC8020C" w14:textId="1E363848" w:rsidR="00915307" w:rsidRPr="00E3469E" w:rsidRDefault="00915307" w:rsidP="00915307">
            <w:pPr>
              <w:jc w:val="both"/>
              <w:rPr>
                <w:sz w:val="20"/>
                <w:szCs w:val="20"/>
              </w:rPr>
            </w:pPr>
            <w:r>
              <w:t>No hierarchy</w:t>
            </w:r>
          </w:p>
        </w:tc>
      </w:tr>
      <w:tr w:rsidR="00915307" w:rsidRPr="00CE19E0" w14:paraId="24AAC1A1" w14:textId="77777777" w:rsidTr="00B16F5A">
        <w:tc>
          <w:tcPr>
            <w:tcW w:w="440" w:type="dxa"/>
            <w:shd w:val="clear" w:color="auto" w:fill="E2EFD9" w:themeFill="accent6" w:themeFillTint="33"/>
          </w:tcPr>
          <w:p w14:paraId="309927B8" w14:textId="77777777" w:rsidR="00915307" w:rsidRPr="00CE19E0" w:rsidRDefault="00915307" w:rsidP="00915307">
            <w:pPr>
              <w:jc w:val="both"/>
            </w:pPr>
            <w:r w:rsidRPr="00CE19E0">
              <w:t>2</w:t>
            </w:r>
          </w:p>
        </w:tc>
        <w:tc>
          <w:tcPr>
            <w:tcW w:w="3793" w:type="dxa"/>
          </w:tcPr>
          <w:p w14:paraId="7E95846C" w14:textId="45348040" w:rsidR="00915307" w:rsidRPr="00E3469E" w:rsidRDefault="00915307" w:rsidP="00915307">
            <w:pPr>
              <w:jc w:val="both"/>
              <w:rPr>
                <w:sz w:val="20"/>
                <w:szCs w:val="20"/>
              </w:rPr>
            </w:pPr>
            <w:r>
              <w:t>Surprise</w:t>
            </w:r>
          </w:p>
        </w:tc>
        <w:tc>
          <w:tcPr>
            <w:tcW w:w="440" w:type="dxa"/>
            <w:shd w:val="clear" w:color="auto" w:fill="FBE4D5" w:themeFill="accent2" w:themeFillTint="33"/>
          </w:tcPr>
          <w:p w14:paraId="0C258A74" w14:textId="77777777" w:rsidR="00915307" w:rsidRPr="00CE19E0" w:rsidRDefault="00915307" w:rsidP="00915307">
            <w:pPr>
              <w:jc w:val="both"/>
            </w:pPr>
            <w:r w:rsidRPr="00CE19E0">
              <w:t>2</w:t>
            </w:r>
          </w:p>
        </w:tc>
        <w:tc>
          <w:tcPr>
            <w:tcW w:w="4388" w:type="dxa"/>
            <w:shd w:val="clear" w:color="auto" w:fill="C5E0B3" w:themeFill="accent6" w:themeFillTint="66"/>
          </w:tcPr>
          <w:p w14:paraId="173D45C8" w14:textId="7A197782" w:rsidR="00915307" w:rsidRPr="00E3469E" w:rsidRDefault="00915307" w:rsidP="00915307">
            <w:pPr>
              <w:jc w:val="both"/>
              <w:rPr>
                <w:sz w:val="20"/>
                <w:szCs w:val="20"/>
              </w:rPr>
            </w:pPr>
            <w:r>
              <w:t>Surprise</w:t>
            </w:r>
          </w:p>
        </w:tc>
      </w:tr>
      <w:tr w:rsidR="00915307" w:rsidRPr="00CE19E0" w14:paraId="2DB229D6" w14:textId="77777777" w:rsidTr="00B16F5A">
        <w:tc>
          <w:tcPr>
            <w:tcW w:w="440" w:type="dxa"/>
            <w:shd w:val="clear" w:color="auto" w:fill="E2EFD9" w:themeFill="accent6" w:themeFillTint="33"/>
          </w:tcPr>
          <w:p w14:paraId="45D30B44" w14:textId="77777777" w:rsidR="00915307" w:rsidRPr="00CE19E0" w:rsidRDefault="00915307" w:rsidP="00915307">
            <w:pPr>
              <w:jc w:val="both"/>
            </w:pPr>
            <w:r w:rsidRPr="00CE19E0">
              <w:t>3</w:t>
            </w:r>
          </w:p>
        </w:tc>
        <w:tc>
          <w:tcPr>
            <w:tcW w:w="3793" w:type="dxa"/>
          </w:tcPr>
          <w:p w14:paraId="4C63F802" w14:textId="5EDE3ABA" w:rsidR="00915307" w:rsidRPr="00E3469E" w:rsidRDefault="00915307" w:rsidP="00915307">
            <w:pPr>
              <w:jc w:val="both"/>
              <w:rPr>
                <w:sz w:val="20"/>
                <w:szCs w:val="20"/>
              </w:rPr>
            </w:pPr>
            <w:r>
              <w:t>Variety</w:t>
            </w:r>
          </w:p>
        </w:tc>
        <w:tc>
          <w:tcPr>
            <w:tcW w:w="440" w:type="dxa"/>
            <w:shd w:val="clear" w:color="auto" w:fill="FBE4D5" w:themeFill="accent2" w:themeFillTint="33"/>
          </w:tcPr>
          <w:p w14:paraId="34C3DF99" w14:textId="77777777" w:rsidR="00915307" w:rsidRPr="00CE19E0" w:rsidRDefault="00915307" w:rsidP="00915307">
            <w:pPr>
              <w:jc w:val="both"/>
            </w:pPr>
            <w:r w:rsidRPr="00CE19E0">
              <w:t>3</w:t>
            </w:r>
          </w:p>
        </w:tc>
        <w:tc>
          <w:tcPr>
            <w:tcW w:w="4388" w:type="dxa"/>
            <w:shd w:val="clear" w:color="auto" w:fill="C5E0B3" w:themeFill="accent6" w:themeFillTint="66"/>
          </w:tcPr>
          <w:p w14:paraId="5965B3DE" w14:textId="3A815D18" w:rsidR="00915307" w:rsidRPr="00E3469E" w:rsidRDefault="00915307" w:rsidP="00915307">
            <w:pPr>
              <w:jc w:val="both"/>
              <w:rPr>
                <w:sz w:val="20"/>
                <w:szCs w:val="20"/>
              </w:rPr>
            </w:pPr>
            <w:r>
              <w:t>Variety</w:t>
            </w:r>
          </w:p>
        </w:tc>
      </w:tr>
      <w:tr w:rsidR="00915307" w:rsidRPr="00CE19E0" w14:paraId="5952CA69" w14:textId="77777777" w:rsidTr="003A7D02">
        <w:tc>
          <w:tcPr>
            <w:tcW w:w="440" w:type="dxa"/>
            <w:shd w:val="clear" w:color="auto" w:fill="E2EFD9" w:themeFill="accent6" w:themeFillTint="33"/>
          </w:tcPr>
          <w:p w14:paraId="26FBB695" w14:textId="77777777" w:rsidR="00915307" w:rsidRPr="00CE19E0" w:rsidRDefault="00915307" w:rsidP="00915307">
            <w:pPr>
              <w:jc w:val="both"/>
            </w:pPr>
            <w:r w:rsidRPr="00CE19E0">
              <w:t>4</w:t>
            </w:r>
          </w:p>
        </w:tc>
        <w:tc>
          <w:tcPr>
            <w:tcW w:w="3793" w:type="dxa"/>
          </w:tcPr>
          <w:p w14:paraId="219842AE" w14:textId="57ED69D7" w:rsidR="00915307" w:rsidRPr="00E3469E" w:rsidRDefault="00915307" w:rsidP="00915307">
            <w:pPr>
              <w:jc w:val="both"/>
              <w:rPr>
                <w:sz w:val="20"/>
                <w:szCs w:val="20"/>
              </w:rPr>
            </w:pPr>
            <w:r>
              <w:t>Part of the job</w:t>
            </w:r>
          </w:p>
        </w:tc>
        <w:tc>
          <w:tcPr>
            <w:tcW w:w="440" w:type="dxa"/>
            <w:shd w:val="clear" w:color="auto" w:fill="FBE4D5" w:themeFill="accent2" w:themeFillTint="33"/>
          </w:tcPr>
          <w:p w14:paraId="426B0027" w14:textId="77777777" w:rsidR="00915307" w:rsidRPr="00CE19E0" w:rsidRDefault="00915307" w:rsidP="00915307">
            <w:pPr>
              <w:jc w:val="both"/>
            </w:pPr>
            <w:r w:rsidRPr="00CE19E0">
              <w:t>4</w:t>
            </w:r>
          </w:p>
        </w:tc>
        <w:tc>
          <w:tcPr>
            <w:tcW w:w="4388" w:type="dxa"/>
            <w:shd w:val="clear" w:color="auto" w:fill="C5E0B3" w:themeFill="accent6" w:themeFillTint="66"/>
          </w:tcPr>
          <w:p w14:paraId="1DF19E4E" w14:textId="6257CBE9" w:rsidR="00915307" w:rsidRPr="00E3469E" w:rsidRDefault="003C69EF" w:rsidP="00915307">
            <w:pPr>
              <w:jc w:val="both"/>
              <w:rPr>
                <w:sz w:val="20"/>
                <w:szCs w:val="20"/>
              </w:rPr>
            </w:pPr>
            <w:r>
              <w:t>Job component</w:t>
            </w:r>
          </w:p>
        </w:tc>
      </w:tr>
      <w:tr w:rsidR="00915307" w:rsidRPr="00CE19E0" w14:paraId="1A9A9EAB" w14:textId="77777777" w:rsidTr="00D94640">
        <w:tc>
          <w:tcPr>
            <w:tcW w:w="440" w:type="dxa"/>
            <w:shd w:val="clear" w:color="auto" w:fill="E2EFD9" w:themeFill="accent6" w:themeFillTint="33"/>
          </w:tcPr>
          <w:p w14:paraId="582C0133" w14:textId="77777777" w:rsidR="00915307" w:rsidRPr="00CE19E0" w:rsidRDefault="00915307" w:rsidP="00915307">
            <w:pPr>
              <w:jc w:val="both"/>
            </w:pPr>
            <w:r w:rsidRPr="00CE19E0">
              <w:t>5</w:t>
            </w:r>
          </w:p>
        </w:tc>
        <w:tc>
          <w:tcPr>
            <w:tcW w:w="3793" w:type="dxa"/>
          </w:tcPr>
          <w:p w14:paraId="2B36E050" w14:textId="54FC7150" w:rsidR="00915307" w:rsidRPr="00E3469E" w:rsidRDefault="00915307" w:rsidP="00915307">
            <w:pPr>
              <w:jc w:val="both"/>
              <w:rPr>
                <w:sz w:val="20"/>
                <w:szCs w:val="20"/>
              </w:rPr>
            </w:pPr>
            <w:r>
              <w:t>No personal experience</w:t>
            </w:r>
          </w:p>
        </w:tc>
        <w:tc>
          <w:tcPr>
            <w:tcW w:w="440" w:type="dxa"/>
            <w:shd w:val="clear" w:color="auto" w:fill="FBE4D5" w:themeFill="accent2" w:themeFillTint="33"/>
          </w:tcPr>
          <w:p w14:paraId="33247C77" w14:textId="77777777" w:rsidR="00915307" w:rsidRPr="00CE19E0" w:rsidRDefault="00915307" w:rsidP="00915307">
            <w:pPr>
              <w:jc w:val="both"/>
            </w:pPr>
            <w:r w:rsidRPr="00CE19E0">
              <w:t>5</w:t>
            </w:r>
          </w:p>
        </w:tc>
        <w:tc>
          <w:tcPr>
            <w:tcW w:w="4388" w:type="dxa"/>
            <w:shd w:val="clear" w:color="auto" w:fill="C5E0B3" w:themeFill="accent6" w:themeFillTint="66"/>
          </w:tcPr>
          <w:p w14:paraId="19C7A1E5" w14:textId="5C678861" w:rsidR="00915307" w:rsidRPr="00E3469E" w:rsidRDefault="003C69EF" w:rsidP="00915307">
            <w:pPr>
              <w:jc w:val="both"/>
              <w:rPr>
                <w:sz w:val="20"/>
                <w:szCs w:val="20"/>
              </w:rPr>
            </w:pPr>
            <w:r>
              <w:t>Lack of personal experience</w:t>
            </w:r>
          </w:p>
        </w:tc>
      </w:tr>
      <w:tr w:rsidR="00915307" w:rsidRPr="00CE19E0" w14:paraId="007FDD77" w14:textId="77777777" w:rsidTr="00D94640">
        <w:tc>
          <w:tcPr>
            <w:tcW w:w="440" w:type="dxa"/>
            <w:shd w:val="clear" w:color="auto" w:fill="E2EFD9" w:themeFill="accent6" w:themeFillTint="33"/>
          </w:tcPr>
          <w:p w14:paraId="38C5BCBF" w14:textId="77777777" w:rsidR="00915307" w:rsidRPr="00CE19E0" w:rsidRDefault="00915307" w:rsidP="00915307">
            <w:pPr>
              <w:jc w:val="both"/>
            </w:pPr>
            <w:r w:rsidRPr="00CE19E0">
              <w:t>6</w:t>
            </w:r>
          </w:p>
        </w:tc>
        <w:tc>
          <w:tcPr>
            <w:tcW w:w="3793" w:type="dxa"/>
          </w:tcPr>
          <w:p w14:paraId="14E6AED3" w14:textId="0E9A6410" w:rsidR="00915307" w:rsidRPr="00E3469E" w:rsidRDefault="00915307" w:rsidP="00915307">
            <w:pPr>
              <w:jc w:val="both"/>
              <w:rPr>
                <w:sz w:val="20"/>
                <w:szCs w:val="20"/>
              </w:rPr>
            </w:pPr>
            <w:r>
              <w:t>Tricky detachment</w:t>
            </w:r>
          </w:p>
        </w:tc>
        <w:tc>
          <w:tcPr>
            <w:tcW w:w="440" w:type="dxa"/>
            <w:shd w:val="clear" w:color="auto" w:fill="FBE4D5" w:themeFill="accent2" w:themeFillTint="33"/>
          </w:tcPr>
          <w:p w14:paraId="1AA98C1B" w14:textId="77777777" w:rsidR="00915307" w:rsidRPr="00CE19E0" w:rsidRDefault="00915307" w:rsidP="00915307">
            <w:pPr>
              <w:jc w:val="both"/>
            </w:pPr>
            <w:r w:rsidRPr="00CE19E0">
              <w:t>6</w:t>
            </w:r>
          </w:p>
        </w:tc>
        <w:tc>
          <w:tcPr>
            <w:tcW w:w="4388" w:type="dxa"/>
            <w:shd w:val="clear" w:color="auto" w:fill="C5E0B3" w:themeFill="accent6" w:themeFillTint="66"/>
          </w:tcPr>
          <w:p w14:paraId="7570B941" w14:textId="7797EA2B" w:rsidR="00915307" w:rsidRPr="00E3469E" w:rsidRDefault="003C69EF" w:rsidP="00915307">
            <w:pPr>
              <w:jc w:val="both"/>
              <w:rPr>
                <w:sz w:val="20"/>
                <w:szCs w:val="20"/>
              </w:rPr>
            </w:pPr>
            <w:r>
              <w:t>Professional boundaries</w:t>
            </w:r>
          </w:p>
        </w:tc>
      </w:tr>
      <w:tr w:rsidR="00915307" w:rsidRPr="00CE19E0" w14:paraId="6381F757" w14:textId="77777777" w:rsidTr="00B16F5A">
        <w:tc>
          <w:tcPr>
            <w:tcW w:w="440" w:type="dxa"/>
            <w:shd w:val="clear" w:color="auto" w:fill="E2EFD9" w:themeFill="accent6" w:themeFillTint="33"/>
          </w:tcPr>
          <w:p w14:paraId="445FD29B" w14:textId="77777777" w:rsidR="00915307" w:rsidRPr="00CE19E0" w:rsidRDefault="00915307" w:rsidP="00915307">
            <w:pPr>
              <w:jc w:val="both"/>
            </w:pPr>
            <w:r w:rsidRPr="00CE19E0">
              <w:t>7</w:t>
            </w:r>
          </w:p>
        </w:tc>
        <w:tc>
          <w:tcPr>
            <w:tcW w:w="3793" w:type="dxa"/>
          </w:tcPr>
          <w:p w14:paraId="2B1F5CE0" w14:textId="3E1CAD1F" w:rsidR="00915307" w:rsidRPr="00E3469E" w:rsidRDefault="00915307" w:rsidP="00915307">
            <w:pPr>
              <w:jc w:val="both"/>
              <w:rPr>
                <w:sz w:val="20"/>
                <w:szCs w:val="20"/>
              </w:rPr>
            </w:pPr>
            <w:r>
              <w:t>Child death</w:t>
            </w:r>
          </w:p>
        </w:tc>
        <w:tc>
          <w:tcPr>
            <w:tcW w:w="440" w:type="dxa"/>
            <w:shd w:val="clear" w:color="auto" w:fill="FBE4D5" w:themeFill="accent2" w:themeFillTint="33"/>
          </w:tcPr>
          <w:p w14:paraId="055C4AC9" w14:textId="77777777" w:rsidR="00915307" w:rsidRPr="00CE19E0" w:rsidRDefault="00915307" w:rsidP="00915307">
            <w:pPr>
              <w:jc w:val="both"/>
            </w:pPr>
            <w:r w:rsidRPr="00CE19E0">
              <w:t>7</w:t>
            </w:r>
          </w:p>
        </w:tc>
        <w:tc>
          <w:tcPr>
            <w:tcW w:w="4388" w:type="dxa"/>
            <w:shd w:val="clear" w:color="auto" w:fill="C5E0B3" w:themeFill="accent6" w:themeFillTint="66"/>
          </w:tcPr>
          <w:p w14:paraId="40ADB83E" w14:textId="174DF43A" w:rsidR="00915307" w:rsidRPr="00E3469E" w:rsidRDefault="00915307" w:rsidP="00915307">
            <w:pPr>
              <w:jc w:val="both"/>
              <w:rPr>
                <w:sz w:val="20"/>
                <w:szCs w:val="20"/>
              </w:rPr>
            </w:pPr>
            <w:r>
              <w:t>Child death</w:t>
            </w:r>
          </w:p>
        </w:tc>
      </w:tr>
      <w:tr w:rsidR="00915307" w:rsidRPr="00CE19E0" w14:paraId="0272F2FC" w14:textId="77777777" w:rsidTr="00B16F5A">
        <w:tc>
          <w:tcPr>
            <w:tcW w:w="440" w:type="dxa"/>
            <w:shd w:val="clear" w:color="auto" w:fill="E2EFD9" w:themeFill="accent6" w:themeFillTint="33"/>
          </w:tcPr>
          <w:p w14:paraId="0BFAB620" w14:textId="77777777" w:rsidR="00915307" w:rsidRPr="00CE19E0" w:rsidRDefault="00915307" w:rsidP="00915307">
            <w:pPr>
              <w:jc w:val="both"/>
            </w:pPr>
            <w:r w:rsidRPr="00CE19E0">
              <w:t>8</w:t>
            </w:r>
          </w:p>
        </w:tc>
        <w:tc>
          <w:tcPr>
            <w:tcW w:w="3793" w:type="dxa"/>
          </w:tcPr>
          <w:p w14:paraId="2C29A438" w14:textId="0C99AE16" w:rsidR="00915307" w:rsidRPr="00E3469E" w:rsidRDefault="00915307" w:rsidP="00915307">
            <w:pPr>
              <w:jc w:val="both"/>
              <w:rPr>
                <w:sz w:val="20"/>
                <w:szCs w:val="20"/>
              </w:rPr>
            </w:pPr>
            <w:r>
              <w:t>Moral CPR</w:t>
            </w:r>
          </w:p>
        </w:tc>
        <w:tc>
          <w:tcPr>
            <w:tcW w:w="440" w:type="dxa"/>
            <w:shd w:val="clear" w:color="auto" w:fill="FBE4D5" w:themeFill="accent2" w:themeFillTint="33"/>
          </w:tcPr>
          <w:p w14:paraId="600463E6" w14:textId="77777777" w:rsidR="00915307" w:rsidRPr="00CE19E0" w:rsidRDefault="00915307" w:rsidP="00915307">
            <w:pPr>
              <w:jc w:val="both"/>
            </w:pPr>
            <w:r w:rsidRPr="00CE19E0">
              <w:t>8</w:t>
            </w:r>
          </w:p>
        </w:tc>
        <w:tc>
          <w:tcPr>
            <w:tcW w:w="4388" w:type="dxa"/>
            <w:shd w:val="clear" w:color="auto" w:fill="C5E0B3" w:themeFill="accent6" w:themeFillTint="66"/>
          </w:tcPr>
          <w:p w14:paraId="2379605F" w14:textId="081426A0" w:rsidR="00915307" w:rsidRPr="00E3469E" w:rsidRDefault="00915307" w:rsidP="00915307">
            <w:pPr>
              <w:jc w:val="both"/>
              <w:rPr>
                <w:sz w:val="20"/>
                <w:szCs w:val="20"/>
              </w:rPr>
            </w:pPr>
            <w:r>
              <w:t>Moral CPR</w:t>
            </w:r>
          </w:p>
        </w:tc>
      </w:tr>
      <w:tr w:rsidR="00915307" w:rsidRPr="00CE19E0" w14:paraId="57D69E55" w14:textId="77777777" w:rsidTr="00B16F5A">
        <w:tc>
          <w:tcPr>
            <w:tcW w:w="440" w:type="dxa"/>
            <w:shd w:val="clear" w:color="auto" w:fill="E2EFD9" w:themeFill="accent6" w:themeFillTint="33"/>
          </w:tcPr>
          <w:p w14:paraId="0EE05231" w14:textId="77777777" w:rsidR="00915307" w:rsidRPr="00CE19E0" w:rsidRDefault="00915307" w:rsidP="00915307">
            <w:pPr>
              <w:jc w:val="both"/>
            </w:pPr>
            <w:r w:rsidRPr="00CE19E0">
              <w:t>9</w:t>
            </w:r>
          </w:p>
        </w:tc>
        <w:tc>
          <w:tcPr>
            <w:tcW w:w="3793" w:type="dxa"/>
          </w:tcPr>
          <w:p w14:paraId="4EBDCE76" w14:textId="7CAB8578" w:rsidR="00915307" w:rsidRPr="00E3469E" w:rsidRDefault="00915307" w:rsidP="00915307">
            <w:pPr>
              <w:jc w:val="both"/>
              <w:rPr>
                <w:sz w:val="20"/>
                <w:szCs w:val="20"/>
              </w:rPr>
            </w:pPr>
            <w:r>
              <w:t>Next patient</w:t>
            </w:r>
          </w:p>
        </w:tc>
        <w:tc>
          <w:tcPr>
            <w:tcW w:w="440" w:type="dxa"/>
            <w:shd w:val="clear" w:color="auto" w:fill="FBE4D5" w:themeFill="accent2" w:themeFillTint="33"/>
          </w:tcPr>
          <w:p w14:paraId="22BA40DE" w14:textId="77777777" w:rsidR="00915307" w:rsidRPr="00CE19E0" w:rsidRDefault="00915307" w:rsidP="00915307">
            <w:pPr>
              <w:jc w:val="both"/>
            </w:pPr>
            <w:r w:rsidRPr="00CE19E0">
              <w:t>9</w:t>
            </w:r>
          </w:p>
        </w:tc>
        <w:tc>
          <w:tcPr>
            <w:tcW w:w="4388" w:type="dxa"/>
            <w:shd w:val="clear" w:color="auto" w:fill="C5E0B3" w:themeFill="accent6" w:themeFillTint="66"/>
          </w:tcPr>
          <w:p w14:paraId="5E5757F8" w14:textId="7A2CFE50" w:rsidR="00915307" w:rsidRPr="00E3469E" w:rsidRDefault="00915307" w:rsidP="00915307">
            <w:pPr>
              <w:jc w:val="both"/>
              <w:rPr>
                <w:sz w:val="20"/>
                <w:szCs w:val="20"/>
              </w:rPr>
            </w:pPr>
            <w:r>
              <w:t>Next patient</w:t>
            </w:r>
          </w:p>
        </w:tc>
      </w:tr>
      <w:tr w:rsidR="00915307" w:rsidRPr="00CE19E0" w14:paraId="4E6FBC59" w14:textId="77777777" w:rsidTr="00B16F5A">
        <w:tc>
          <w:tcPr>
            <w:tcW w:w="440" w:type="dxa"/>
            <w:shd w:val="clear" w:color="auto" w:fill="E2EFD9" w:themeFill="accent6" w:themeFillTint="33"/>
          </w:tcPr>
          <w:p w14:paraId="5F850987" w14:textId="77777777" w:rsidR="00915307" w:rsidRPr="00CE19E0" w:rsidRDefault="00915307" w:rsidP="00915307">
            <w:pPr>
              <w:jc w:val="both"/>
            </w:pPr>
            <w:r w:rsidRPr="00CE19E0">
              <w:t>10</w:t>
            </w:r>
          </w:p>
        </w:tc>
        <w:tc>
          <w:tcPr>
            <w:tcW w:w="3793" w:type="dxa"/>
          </w:tcPr>
          <w:p w14:paraId="0DCB7A67" w14:textId="4BBF148C" w:rsidR="00915307" w:rsidRPr="00E3469E" w:rsidRDefault="00915307" w:rsidP="00915307">
            <w:pPr>
              <w:jc w:val="both"/>
              <w:rPr>
                <w:sz w:val="20"/>
                <w:szCs w:val="20"/>
              </w:rPr>
            </w:pPr>
            <w:r>
              <w:t>Nothing else</w:t>
            </w:r>
          </w:p>
        </w:tc>
        <w:tc>
          <w:tcPr>
            <w:tcW w:w="440" w:type="dxa"/>
            <w:shd w:val="clear" w:color="auto" w:fill="FBE4D5" w:themeFill="accent2" w:themeFillTint="33"/>
          </w:tcPr>
          <w:p w14:paraId="38D77DDE" w14:textId="77777777" w:rsidR="00915307" w:rsidRPr="00CE19E0" w:rsidRDefault="00915307" w:rsidP="00915307">
            <w:pPr>
              <w:jc w:val="both"/>
            </w:pPr>
            <w:r w:rsidRPr="00CE19E0">
              <w:t>10</w:t>
            </w:r>
          </w:p>
        </w:tc>
        <w:tc>
          <w:tcPr>
            <w:tcW w:w="4388" w:type="dxa"/>
            <w:shd w:val="clear" w:color="auto" w:fill="C5E0B3" w:themeFill="accent6" w:themeFillTint="66"/>
          </w:tcPr>
          <w:p w14:paraId="3E048504" w14:textId="3FEBB6BE" w:rsidR="00915307" w:rsidRPr="00E3469E" w:rsidRDefault="003C69EF" w:rsidP="00915307">
            <w:pPr>
              <w:jc w:val="both"/>
              <w:rPr>
                <w:sz w:val="20"/>
                <w:szCs w:val="20"/>
              </w:rPr>
            </w:pPr>
            <w:r>
              <w:t>Moral justification</w:t>
            </w:r>
          </w:p>
        </w:tc>
      </w:tr>
      <w:tr w:rsidR="00915307" w:rsidRPr="00CE19E0" w14:paraId="6C999332" w14:textId="77777777" w:rsidTr="00B16F5A">
        <w:tc>
          <w:tcPr>
            <w:tcW w:w="440" w:type="dxa"/>
            <w:shd w:val="clear" w:color="auto" w:fill="E2EFD9" w:themeFill="accent6" w:themeFillTint="33"/>
          </w:tcPr>
          <w:p w14:paraId="2F9990A1" w14:textId="77777777" w:rsidR="00915307" w:rsidRPr="00CE19E0" w:rsidRDefault="00915307" w:rsidP="00915307">
            <w:pPr>
              <w:jc w:val="both"/>
            </w:pPr>
            <w:r w:rsidRPr="00CE19E0">
              <w:t>11</w:t>
            </w:r>
          </w:p>
        </w:tc>
        <w:tc>
          <w:tcPr>
            <w:tcW w:w="3793" w:type="dxa"/>
          </w:tcPr>
          <w:p w14:paraId="314E325A" w14:textId="74C26508" w:rsidR="00915307" w:rsidRPr="00E3469E" w:rsidRDefault="00915307" w:rsidP="00915307">
            <w:pPr>
              <w:jc w:val="both"/>
              <w:rPr>
                <w:sz w:val="20"/>
                <w:szCs w:val="20"/>
              </w:rPr>
            </w:pPr>
            <w:r>
              <w:t>Unprepared</w:t>
            </w:r>
          </w:p>
        </w:tc>
        <w:tc>
          <w:tcPr>
            <w:tcW w:w="440" w:type="dxa"/>
            <w:shd w:val="clear" w:color="auto" w:fill="FBE4D5" w:themeFill="accent2" w:themeFillTint="33"/>
          </w:tcPr>
          <w:p w14:paraId="19D48FD1" w14:textId="77777777" w:rsidR="00915307" w:rsidRPr="00CE19E0" w:rsidRDefault="00915307" w:rsidP="00915307">
            <w:pPr>
              <w:jc w:val="both"/>
            </w:pPr>
            <w:r w:rsidRPr="00CE19E0">
              <w:t>11</w:t>
            </w:r>
          </w:p>
        </w:tc>
        <w:tc>
          <w:tcPr>
            <w:tcW w:w="4388" w:type="dxa"/>
            <w:shd w:val="clear" w:color="auto" w:fill="C5E0B3" w:themeFill="accent6" w:themeFillTint="66"/>
          </w:tcPr>
          <w:p w14:paraId="0A9E0E5C" w14:textId="13E8B460" w:rsidR="00915307" w:rsidRPr="00E3469E" w:rsidRDefault="00915307" w:rsidP="00915307">
            <w:pPr>
              <w:jc w:val="both"/>
              <w:rPr>
                <w:sz w:val="20"/>
                <w:szCs w:val="20"/>
              </w:rPr>
            </w:pPr>
            <w:r>
              <w:t>Unprepared</w:t>
            </w:r>
          </w:p>
        </w:tc>
      </w:tr>
      <w:tr w:rsidR="00915307" w:rsidRPr="00CE19E0" w14:paraId="213FF011" w14:textId="77777777" w:rsidTr="00B16F5A">
        <w:tc>
          <w:tcPr>
            <w:tcW w:w="440" w:type="dxa"/>
            <w:shd w:val="clear" w:color="auto" w:fill="E2EFD9" w:themeFill="accent6" w:themeFillTint="33"/>
          </w:tcPr>
          <w:p w14:paraId="5AB0D2B5" w14:textId="77777777" w:rsidR="00915307" w:rsidRPr="00CE19E0" w:rsidRDefault="00915307" w:rsidP="00915307">
            <w:pPr>
              <w:jc w:val="both"/>
            </w:pPr>
            <w:r w:rsidRPr="00CE19E0">
              <w:t>12</w:t>
            </w:r>
          </w:p>
        </w:tc>
        <w:tc>
          <w:tcPr>
            <w:tcW w:w="3793" w:type="dxa"/>
          </w:tcPr>
          <w:p w14:paraId="4C90592C" w14:textId="1326C427" w:rsidR="00915307" w:rsidRPr="00E3469E" w:rsidRDefault="00915307" w:rsidP="00915307">
            <w:pPr>
              <w:jc w:val="both"/>
              <w:rPr>
                <w:sz w:val="20"/>
                <w:szCs w:val="20"/>
              </w:rPr>
            </w:pPr>
            <w:r>
              <w:t>Family relations</w:t>
            </w:r>
          </w:p>
        </w:tc>
        <w:tc>
          <w:tcPr>
            <w:tcW w:w="440" w:type="dxa"/>
            <w:shd w:val="clear" w:color="auto" w:fill="FBE4D5" w:themeFill="accent2" w:themeFillTint="33"/>
          </w:tcPr>
          <w:p w14:paraId="6A9FF7BA" w14:textId="77777777" w:rsidR="00915307" w:rsidRPr="00CE19E0" w:rsidRDefault="00915307" w:rsidP="00915307">
            <w:pPr>
              <w:jc w:val="both"/>
            </w:pPr>
            <w:r w:rsidRPr="00CE19E0">
              <w:t>12</w:t>
            </w:r>
          </w:p>
        </w:tc>
        <w:tc>
          <w:tcPr>
            <w:tcW w:w="4388" w:type="dxa"/>
            <w:shd w:val="clear" w:color="auto" w:fill="C5E0B3" w:themeFill="accent6" w:themeFillTint="66"/>
          </w:tcPr>
          <w:p w14:paraId="15EF87F8" w14:textId="36EADC8B" w:rsidR="00915307" w:rsidRPr="00E3469E" w:rsidRDefault="00915307" w:rsidP="00915307">
            <w:pPr>
              <w:jc w:val="both"/>
              <w:rPr>
                <w:sz w:val="20"/>
                <w:szCs w:val="20"/>
              </w:rPr>
            </w:pPr>
            <w:r>
              <w:t>Family relations</w:t>
            </w:r>
          </w:p>
        </w:tc>
      </w:tr>
      <w:tr w:rsidR="00915307" w:rsidRPr="00CE19E0" w14:paraId="17FC6DF4" w14:textId="77777777" w:rsidTr="00B16F5A">
        <w:tc>
          <w:tcPr>
            <w:tcW w:w="440" w:type="dxa"/>
            <w:shd w:val="clear" w:color="auto" w:fill="E2EFD9" w:themeFill="accent6" w:themeFillTint="33"/>
          </w:tcPr>
          <w:p w14:paraId="2CE96DC8" w14:textId="77777777" w:rsidR="00915307" w:rsidRPr="00CE19E0" w:rsidRDefault="00915307" w:rsidP="00915307">
            <w:pPr>
              <w:jc w:val="both"/>
            </w:pPr>
            <w:r w:rsidRPr="00CE19E0">
              <w:t>13</w:t>
            </w:r>
          </w:p>
        </w:tc>
        <w:tc>
          <w:tcPr>
            <w:tcW w:w="3793" w:type="dxa"/>
          </w:tcPr>
          <w:p w14:paraId="12254E93" w14:textId="1520D4B2" w:rsidR="00915307" w:rsidRPr="00E3469E" w:rsidRDefault="00915307" w:rsidP="00915307">
            <w:pPr>
              <w:jc w:val="both"/>
              <w:rPr>
                <w:sz w:val="20"/>
                <w:szCs w:val="20"/>
              </w:rPr>
            </w:pPr>
            <w:r>
              <w:t>Reality vs Perception</w:t>
            </w:r>
          </w:p>
        </w:tc>
        <w:tc>
          <w:tcPr>
            <w:tcW w:w="440" w:type="dxa"/>
            <w:shd w:val="clear" w:color="auto" w:fill="FBE4D5" w:themeFill="accent2" w:themeFillTint="33"/>
          </w:tcPr>
          <w:p w14:paraId="1E280CCC" w14:textId="77777777" w:rsidR="00915307" w:rsidRPr="00CE19E0" w:rsidRDefault="00915307" w:rsidP="00915307">
            <w:pPr>
              <w:jc w:val="both"/>
            </w:pPr>
            <w:r w:rsidRPr="00CE19E0">
              <w:t>13</w:t>
            </w:r>
          </w:p>
        </w:tc>
        <w:tc>
          <w:tcPr>
            <w:tcW w:w="4388" w:type="dxa"/>
            <w:shd w:val="clear" w:color="auto" w:fill="C5E0B3" w:themeFill="accent6" w:themeFillTint="66"/>
          </w:tcPr>
          <w:p w14:paraId="017F9ED1" w14:textId="1E52B787" w:rsidR="00915307" w:rsidRPr="00E3469E" w:rsidRDefault="00915307" w:rsidP="00915307">
            <w:pPr>
              <w:jc w:val="both"/>
              <w:rPr>
                <w:sz w:val="20"/>
                <w:szCs w:val="20"/>
              </w:rPr>
            </w:pPr>
            <w:r>
              <w:t>Reality vs Perception</w:t>
            </w:r>
          </w:p>
        </w:tc>
      </w:tr>
      <w:tr w:rsidR="00915307" w:rsidRPr="00CE19E0" w14:paraId="0F1905CD" w14:textId="77777777" w:rsidTr="00B16F5A">
        <w:tc>
          <w:tcPr>
            <w:tcW w:w="440" w:type="dxa"/>
            <w:shd w:val="clear" w:color="auto" w:fill="E2EFD9" w:themeFill="accent6" w:themeFillTint="33"/>
          </w:tcPr>
          <w:p w14:paraId="4A12DBB2" w14:textId="77777777" w:rsidR="00915307" w:rsidRPr="00CE19E0" w:rsidRDefault="00915307" w:rsidP="00915307">
            <w:pPr>
              <w:jc w:val="both"/>
            </w:pPr>
            <w:r w:rsidRPr="00CE19E0">
              <w:t>14</w:t>
            </w:r>
          </w:p>
        </w:tc>
        <w:tc>
          <w:tcPr>
            <w:tcW w:w="3793" w:type="dxa"/>
          </w:tcPr>
          <w:p w14:paraId="50830787" w14:textId="5021284B" w:rsidR="00915307" w:rsidRPr="00E3469E" w:rsidRDefault="00915307" w:rsidP="00915307">
            <w:pPr>
              <w:jc w:val="both"/>
              <w:rPr>
                <w:sz w:val="20"/>
                <w:szCs w:val="20"/>
              </w:rPr>
            </w:pPr>
            <w:r>
              <w:t>Young age</w:t>
            </w:r>
          </w:p>
        </w:tc>
        <w:tc>
          <w:tcPr>
            <w:tcW w:w="440" w:type="dxa"/>
            <w:shd w:val="clear" w:color="auto" w:fill="FBE4D5" w:themeFill="accent2" w:themeFillTint="33"/>
          </w:tcPr>
          <w:p w14:paraId="0D94F77D" w14:textId="77777777" w:rsidR="00915307" w:rsidRPr="00CE19E0" w:rsidRDefault="00915307" w:rsidP="00915307">
            <w:pPr>
              <w:jc w:val="both"/>
            </w:pPr>
            <w:r w:rsidRPr="00CE19E0">
              <w:t>14</w:t>
            </w:r>
          </w:p>
        </w:tc>
        <w:tc>
          <w:tcPr>
            <w:tcW w:w="4388" w:type="dxa"/>
            <w:shd w:val="clear" w:color="auto" w:fill="C5E0B3" w:themeFill="accent6" w:themeFillTint="66"/>
          </w:tcPr>
          <w:p w14:paraId="26E73640" w14:textId="43A89748" w:rsidR="00915307" w:rsidRPr="00E3469E" w:rsidRDefault="00915307" w:rsidP="00915307">
            <w:pPr>
              <w:jc w:val="both"/>
              <w:rPr>
                <w:sz w:val="20"/>
                <w:szCs w:val="20"/>
              </w:rPr>
            </w:pPr>
            <w:r>
              <w:t>Young age</w:t>
            </w:r>
          </w:p>
        </w:tc>
      </w:tr>
      <w:tr w:rsidR="00915307" w:rsidRPr="00CE19E0" w14:paraId="0E6E1E58" w14:textId="77777777" w:rsidTr="00B16F5A">
        <w:tc>
          <w:tcPr>
            <w:tcW w:w="440" w:type="dxa"/>
            <w:shd w:val="clear" w:color="auto" w:fill="E2EFD9" w:themeFill="accent6" w:themeFillTint="33"/>
          </w:tcPr>
          <w:p w14:paraId="4E004710" w14:textId="77777777" w:rsidR="00915307" w:rsidRPr="00CE19E0" w:rsidRDefault="00915307" w:rsidP="00915307">
            <w:pPr>
              <w:jc w:val="both"/>
            </w:pPr>
            <w:r w:rsidRPr="00CE19E0">
              <w:t>15</w:t>
            </w:r>
          </w:p>
        </w:tc>
        <w:tc>
          <w:tcPr>
            <w:tcW w:w="3793" w:type="dxa"/>
          </w:tcPr>
          <w:p w14:paraId="7BB3167D" w14:textId="427D4428" w:rsidR="00915307" w:rsidRPr="00E3469E" w:rsidRDefault="00915307" w:rsidP="00915307">
            <w:pPr>
              <w:jc w:val="both"/>
              <w:rPr>
                <w:sz w:val="20"/>
                <w:szCs w:val="20"/>
              </w:rPr>
            </w:pPr>
            <w:r>
              <w:t>Emotional investment</w:t>
            </w:r>
          </w:p>
        </w:tc>
        <w:tc>
          <w:tcPr>
            <w:tcW w:w="440" w:type="dxa"/>
            <w:shd w:val="clear" w:color="auto" w:fill="FBE4D5" w:themeFill="accent2" w:themeFillTint="33"/>
          </w:tcPr>
          <w:p w14:paraId="69538FB8" w14:textId="77777777" w:rsidR="00915307" w:rsidRPr="00CE19E0" w:rsidRDefault="00915307" w:rsidP="00915307">
            <w:pPr>
              <w:jc w:val="both"/>
            </w:pPr>
            <w:r w:rsidRPr="00CE19E0">
              <w:t>15</w:t>
            </w:r>
          </w:p>
        </w:tc>
        <w:tc>
          <w:tcPr>
            <w:tcW w:w="4388" w:type="dxa"/>
            <w:shd w:val="clear" w:color="auto" w:fill="C5E0B3" w:themeFill="accent6" w:themeFillTint="66"/>
          </w:tcPr>
          <w:p w14:paraId="45BD68E6" w14:textId="328A68B1" w:rsidR="00915307" w:rsidRPr="00E3469E" w:rsidRDefault="00915307" w:rsidP="00915307">
            <w:pPr>
              <w:jc w:val="both"/>
              <w:rPr>
                <w:sz w:val="20"/>
                <w:szCs w:val="20"/>
              </w:rPr>
            </w:pPr>
            <w:r>
              <w:t>Emotional investment</w:t>
            </w:r>
          </w:p>
        </w:tc>
      </w:tr>
      <w:tr w:rsidR="00915307" w:rsidRPr="00CE19E0" w14:paraId="72081D4D" w14:textId="77777777" w:rsidTr="00B16F5A">
        <w:tc>
          <w:tcPr>
            <w:tcW w:w="440" w:type="dxa"/>
            <w:shd w:val="clear" w:color="auto" w:fill="E2EFD9" w:themeFill="accent6" w:themeFillTint="33"/>
          </w:tcPr>
          <w:p w14:paraId="318EC0D4" w14:textId="77777777" w:rsidR="00915307" w:rsidRPr="00CE19E0" w:rsidRDefault="00915307" w:rsidP="00915307">
            <w:pPr>
              <w:jc w:val="both"/>
            </w:pPr>
            <w:r w:rsidRPr="00CE19E0">
              <w:t>16</w:t>
            </w:r>
          </w:p>
        </w:tc>
        <w:tc>
          <w:tcPr>
            <w:tcW w:w="3793" w:type="dxa"/>
          </w:tcPr>
          <w:p w14:paraId="4C885AF5" w14:textId="27EE118F" w:rsidR="00915307" w:rsidRPr="00E3469E" w:rsidRDefault="00915307" w:rsidP="00915307">
            <w:pPr>
              <w:jc w:val="both"/>
              <w:rPr>
                <w:sz w:val="20"/>
                <w:szCs w:val="20"/>
              </w:rPr>
            </w:pPr>
            <w:r>
              <w:t>Emotional awareness</w:t>
            </w:r>
          </w:p>
        </w:tc>
        <w:tc>
          <w:tcPr>
            <w:tcW w:w="440" w:type="dxa"/>
            <w:shd w:val="clear" w:color="auto" w:fill="FBE4D5" w:themeFill="accent2" w:themeFillTint="33"/>
          </w:tcPr>
          <w:p w14:paraId="41063382" w14:textId="77777777" w:rsidR="00915307" w:rsidRPr="00CE19E0" w:rsidRDefault="00915307" w:rsidP="00915307">
            <w:pPr>
              <w:jc w:val="both"/>
            </w:pPr>
            <w:r w:rsidRPr="00CE19E0">
              <w:t>16</w:t>
            </w:r>
          </w:p>
        </w:tc>
        <w:tc>
          <w:tcPr>
            <w:tcW w:w="4388" w:type="dxa"/>
            <w:shd w:val="clear" w:color="auto" w:fill="C5E0B3" w:themeFill="accent6" w:themeFillTint="66"/>
          </w:tcPr>
          <w:p w14:paraId="25F2E356" w14:textId="45840537" w:rsidR="00915307" w:rsidRPr="00E3469E" w:rsidRDefault="00915307" w:rsidP="00915307">
            <w:pPr>
              <w:jc w:val="both"/>
              <w:rPr>
                <w:sz w:val="20"/>
                <w:szCs w:val="20"/>
              </w:rPr>
            </w:pPr>
            <w:r>
              <w:t>Emotional awareness</w:t>
            </w:r>
          </w:p>
        </w:tc>
      </w:tr>
      <w:tr w:rsidR="00915307" w:rsidRPr="00CE19E0" w14:paraId="287A8DF4" w14:textId="77777777" w:rsidTr="00B16F5A">
        <w:tc>
          <w:tcPr>
            <w:tcW w:w="440" w:type="dxa"/>
            <w:shd w:val="clear" w:color="auto" w:fill="E2EFD9" w:themeFill="accent6" w:themeFillTint="33"/>
          </w:tcPr>
          <w:p w14:paraId="3C59029E" w14:textId="77777777" w:rsidR="00915307" w:rsidRPr="00CE19E0" w:rsidRDefault="00915307" w:rsidP="00915307">
            <w:pPr>
              <w:jc w:val="both"/>
            </w:pPr>
            <w:r w:rsidRPr="00CE19E0">
              <w:t>17</w:t>
            </w:r>
          </w:p>
        </w:tc>
        <w:tc>
          <w:tcPr>
            <w:tcW w:w="3793" w:type="dxa"/>
          </w:tcPr>
          <w:p w14:paraId="3DC633C0" w14:textId="538555E6" w:rsidR="00915307" w:rsidRPr="00E3469E" w:rsidRDefault="00915307" w:rsidP="00915307">
            <w:pPr>
              <w:jc w:val="both"/>
              <w:rPr>
                <w:sz w:val="20"/>
                <w:szCs w:val="20"/>
              </w:rPr>
            </w:pPr>
            <w:r>
              <w:t>Talking</w:t>
            </w:r>
          </w:p>
        </w:tc>
        <w:tc>
          <w:tcPr>
            <w:tcW w:w="440" w:type="dxa"/>
            <w:shd w:val="clear" w:color="auto" w:fill="FBE4D5" w:themeFill="accent2" w:themeFillTint="33"/>
          </w:tcPr>
          <w:p w14:paraId="08A85A74" w14:textId="77777777" w:rsidR="00915307" w:rsidRPr="00CE19E0" w:rsidRDefault="00915307" w:rsidP="00915307">
            <w:pPr>
              <w:jc w:val="both"/>
            </w:pPr>
            <w:r w:rsidRPr="00CE19E0">
              <w:t>17</w:t>
            </w:r>
          </w:p>
        </w:tc>
        <w:tc>
          <w:tcPr>
            <w:tcW w:w="4388" w:type="dxa"/>
            <w:shd w:val="clear" w:color="auto" w:fill="C5E0B3" w:themeFill="accent6" w:themeFillTint="66"/>
          </w:tcPr>
          <w:p w14:paraId="3DA2C55E" w14:textId="5CA9912B" w:rsidR="00915307" w:rsidRPr="00E3469E" w:rsidRDefault="00915307" w:rsidP="00915307">
            <w:pPr>
              <w:jc w:val="both"/>
              <w:rPr>
                <w:sz w:val="20"/>
                <w:szCs w:val="20"/>
              </w:rPr>
            </w:pPr>
            <w:r>
              <w:t>Talking</w:t>
            </w:r>
          </w:p>
        </w:tc>
      </w:tr>
      <w:tr w:rsidR="00915307" w:rsidRPr="00CE19E0" w14:paraId="5D2354F2" w14:textId="77777777" w:rsidTr="00B16F5A">
        <w:tc>
          <w:tcPr>
            <w:tcW w:w="440" w:type="dxa"/>
            <w:shd w:val="clear" w:color="auto" w:fill="E2EFD9" w:themeFill="accent6" w:themeFillTint="33"/>
          </w:tcPr>
          <w:p w14:paraId="00A48536" w14:textId="77777777" w:rsidR="00915307" w:rsidRPr="00CE19E0" w:rsidRDefault="00915307" w:rsidP="00915307">
            <w:pPr>
              <w:jc w:val="both"/>
            </w:pPr>
            <w:r w:rsidRPr="00CE19E0">
              <w:t>18</w:t>
            </w:r>
          </w:p>
        </w:tc>
        <w:tc>
          <w:tcPr>
            <w:tcW w:w="3793" w:type="dxa"/>
          </w:tcPr>
          <w:p w14:paraId="42972B9A" w14:textId="6EFFA728" w:rsidR="00915307" w:rsidRPr="00E3469E" w:rsidRDefault="00915307" w:rsidP="00915307">
            <w:pPr>
              <w:jc w:val="both"/>
              <w:rPr>
                <w:sz w:val="20"/>
                <w:szCs w:val="20"/>
              </w:rPr>
            </w:pPr>
            <w:r>
              <w:t>Emotional acceptance</w:t>
            </w:r>
          </w:p>
        </w:tc>
        <w:tc>
          <w:tcPr>
            <w:tcW w:w="440" w:type="dxa"/>
            <w:shd w:val="clear" w:color="auto" w:fill="FBE4D5" w:themeFill="accent2" w:themeFillTint="33"/>
          </w:tcPr>
          <w:p w14:paraId="470EFE8C" w14:textId="77777777" w:rsidR="00915307" w:rsidRPr="00CE19E0" w:rsidRDefault="00915307" w:rsidP="00915307">
            <w:pPr>
              <w:jc w:val="both"/>
            </w:pPr>
            <w:r w:rsidRPr="00CE19E0">
              <w:t>18</w:t>
            </w:r>
          </w:p>
        </w:tc>
        <w:tc>
          <w:tcPr>
            <w:tcW w:w="4388" w:type="dxa"/>
            <w:shd w:val="clear" w:color="auto" w:fill="C5E0B3" w:themeFill="accent6" w:themeFillTint="66"/>
          </w:tcPr>
          <w:p w14:paraId="25482E42" w14:textId="6E615950" w:rsidR="00915307" w:rsidRPr="00E3469E" w:rsidRDefault="00915307" w:rsidP="00915307">
            <w:pPr>
              <w:jc w:val="both"/>
              <w:rPr>
                <w:sz w:val="20"/>
                <w:szCs w:val="20"/>
              </w:rPr>
            </w:pPr>
            <w:r>
              <w:t>Emotional acceptance</w:t>
            </w:r>
          </w:p>
        </w:tc>
      </w:tr>
      <w:tr w:rsidR="00915307" w:rsidRPr="00CE19E0" w14:paraId="3492E805" w14:textId="77777777" w:rsidTr="00B16F5A">
        <w:tc>
          <w:tcPr>
            <w:tcW w:w="440" w:type="dxa"/>
            <w:shd w:val="clear" w:color="auto" w:fill="E2EFD9" w:themeFill="accent6" w:themeFillTint="33"/>
          </w:tcPr>
          <w:p w14:paraId="2F7E9FE2" w14:textId="77777777" w:rsidR="00915307" w:rsidRPr="00CE19E0" w:rsidRDefault="00915307" w:rsidP="00915307">
            <w:pPr>
              <w:jc w:val="both"/>
            </w:pPr>
            <w:r w:rsidRPr="00CE19E0">
              <w:t>19</w:t>
            </w:r>
          </w:p>
        </w:tc>
        <w:tc>
          <w:tcPr>
            <w:tcW w:w="3793" w:type="dxa"/>
          </w:tcPr>
          <w:p w14:paraId="27C85E05" w14:textId="3CB7D1DC" w:rsidR="00915307" w:rsidRPr="00E3469E" w:rsidRDefault="00915307" w:rsidP="00915307">
            <w:pPr>
              <w:jc w:val="both"/>
              <w:rPr>
                <w:sz w:val="20"/>
                <w:szCs w:val="20"/>
              </w:rPr>
            </w:pPr>
            <w:r>
              <w:t>Pause</w:t>
            </w:r>
          </w:p>
        </w:tc>
        <w:tc>
          <w:tcPr>
            <w:tcW w:w="440" w:type="dxa"/>
            <w:shd w:val="clear" w:color="auto" w:fill="FBE4D5" w:themeFill="accent2" w:themeFillTint="33"/>
          </w:tcPr>
          <w:p w14:paraId="3DA4574D" w14:textId="77777777" w:rsidR="00915307" w:rsidRPr="00CE19E0" w:rsidRDefault="00915307" w:rsidP="00915307">
            <w:pPr>
              <w:jc w:val="both"/>
            </w:pPr>
            <w:r w:rsidRPr="00CE19E0">
              <w:t>19</w:t>
            </w:r>
          </w:p>
        </w:tc>
        <w:tc>
          <w:tcPr>
            <w:tcW w:w="4388" w:type="dxa"/>
            <w:shd w:val="clear" w:color="auto" w:fill="C5E0B3" w:themeFill="accent6" w:themeFillTint="66"/>
          </w:tcPr>
          <w:p w14:paraId="64B5FC0A" w14:textId="16C064C4" w:rsidR="00915307" w:rsidRPr="00E3469E" w:rsidRDefault="00915307" w:rsidP="00915307">
            <w:pPr>
              <w:jc w:val="both"/>
              <w:rPr>
                <w:sz w:val="20"/>
                <w:szCs w:val="20"/>
              </w:rPr>
            </w:pPr>
            <w:r>
              <w:t>Pause</w:t>
            </w:r>
          </w:p>
        </w:tc>
      </w:tr>
      <w:tr w:rsidR="00915307" w:rsidRPr="00CE19E0" w14:paraId="63AD42BF" w14:textId="77777777" w:rsidTr="00B16F5A">
        <w:tc>
          <w:tcPr>
            <w:tcW w:w="440" w:type="dxa"/>
            <w:shd w:val="clear" w:color="auto" w:fill="E2EFD9" w:themeFill="accent6" w:themeFillTint="33"/>
          </w:tcPr>
          <w:p w14:paraId="02DBE03C" w14:textId="77777777" w:rsidR="00915307" w:rsidRPr="00CE19E0" w:rsidRDefault="00915307" w:rsidP="00915307">
            <w:pPr>
              <w:jc w:val="both"/>
            </w:pPr>
            <w:r w:rsidRPr="00CE19E0">
              <w:t>20</w:t>
            </w:r>
          </w:p>
        </w:tc>
        <w:tc>
          <w:tcPr>
            <w:tcW w:w="3793" w:type="dxa"/>
          </w:tcPr>
          <w:p w14:paraId="48361E29" w14:textId="18C86CC4" w:rsidR="00915307" w:rsidRPr="00E3469E" w:rsidRDefault="00915307" w:rsidP="00915307">
            <w:pPr>
              <w:jc w:val="both"/>
              <w:rPr>
                <w:sz w:val="20"/>
                <w:szCs w:val="20"/>
              </w:rPr>
            </w:pPr>
            <w:r>
              <w:t>Private conversations</w:t>
            </w:r>
          </w:p>
        </w:tc>
        <w:tc>
          <w:tcPr>
            <w:tcW w:w="440" w:type="dxa"/>
            <w:shd w:val="clear" w:color="auto" w:fill="FBE4D5" w:themeFill="accent2" w:themeFillTint="33"/>
          </w:tcPr>
          <w:p w14:paraId="4B920708" w14:textId="77777777" w:rsidR="00915307" w:rsidRPr="00CE19E0" w:rsidRDefault="00915307" w:rsidP="00915307">
            <w:pPr>
              <w:jc w:val="both"/>
            </w:pPr>
            <w:r w:rsidRPr="00CE19E0">
              <w:t>20</w:t>
            </w:r>
          </w:p>
        </w:tc>
        <w:tc>
          <w:tcPr>
            <w:tcW w:w="4388" w:type="dxa"/>
            <w:shd w:val="clear" w:color="auto" w:fill="C5E0B3" w:themeFill="accent6" w:themeFillTint="66"/>
          </w:tcPr>
          <w:p w14:paraId="3C249D24" w14:textId="3D177AB3" w:rsidR="00915307" w:rsidRPr="00E3469E" w:rsidRDefault="00915307" w:rsidP="00915307">
            <w:pPr>
              <w:jc w:val="both"/>
              <w:rPr>
                <w:sz w:val="20"/>
                <w:szCs w:val="20"/>
              </w:rPr>
            </w:pPr>
            <w:r>
              <w:t>Private conversations</w:t>
            </w:r>
          </w:p>
        </w:tc>
      </w:tr>
      <w:tr w:rsidR="00915307" w:rsidRPr="00CE19E0" w14:paraId="26AD338A" w14:textId="77777777" w:rsidTr="00B16F5A">
        <w:tc>
          <w:tcPr>
            <w:tcW w:w="440" w:type="dxa"/>
            <w:shd w:val="clear" w:color="auto" w:fill="E2EFD9" w:themeFill="accent6" w:themeFillTint="33"/>
          </w:tcPr>
          <w:p w14:paraId="08E67CF8" w14:textId="77777777" w:rsidR="00915307" w:rsidRPr="00CE19E0" w:rsidRDefault="00915307" w:rsidP="00915307">
            <w:pPr>
              <w:jc w:val="both"/>
            </w:pPr>
            <w:r w:rsidRPr="00CE19E0">
              <w:t>21</w:t>
            </w:r>
          </w:p>
        </w:tc>
        <w:tc>
          <w:tcPr>
            <w:tcW w:w="3793" w:type="dxa"/>
          </w:tcPr>
          <w:p w14:paraId="0D54F8EF" w14:textId="387C4329" w:rsidR="00915307" w:rsidRPr="00E3469E" w:rsidRDefault="00915307" w:rsidP="00915307">
            <w:pPr>
              <w:jc w:val="both"/>
              <w:rPr>
                <w:sz w:val="20"/>
                <w:szCs w:val="20"/>
              </w:rPr>
            </w:pPr>
            <w:r>
              <w:t>Supporting others</w:t>
            </w:r>
          </w:p>
        </w:tc>
        <w:tc>
          <w:tcPr>
            <w:tcW w:w="440" w:type="dxa"/>
            <w:shd w:val="clear" w:color="auto" w:fill="FBE4D5" w:themeFill="accent2" w:themeFillTint="33"/>
          </w:tcPr>
          <w:p w14:paraId="6A418617" w14:textId="77777777" w:rsidR="00915307" w:rsidRPr="00CE19E0" w:rsidRDefault="00915307" w:rsidP="00915307">
            <w:pPr>
              <w:jc w:val="both"/>
            </w:pPr>
            <w:r w:rsidRPr="00CE19E0">
              <w:t>21</w:t>
            </w:r>
          </w:p>
        </w:tc>
        <w:tc>
          <w:tcPr>
            <w:tcW w:w="4388" w:type="dxa"/>
            <w:shd w:val="clear" w:color="auto" w:fill="C5E0B3" w:themeFill="accent6" w:themeFillTint="66"/>
          </w:tcPr>
          <w:p w14:paraId="6EC21504" w14:textId="2E10A2CA" w:rsidR="00915307" w:rsidRPr="00E3469E" w:rsidRDefault="00915307" w:rsidP="00915307">
            <w:pPr>
              <w:jc w:val="both"/>
              <w:rPr>
                <w:sz w:val="20"/>
                <w:szCs w:val="20"/>
              </w:rPr>
            </w:pPr>
            <w:r>
              <w:t>Supporting others</w:t>
            </w:r>
          </w:p>
        </w:tc>
      </w:tr>
      <w:tr w:rsidR="00915307" w:rsidRPr="00CE19E0" w14:paraId="5EFAF3FA" w14:textId="77777777" w:rsidTr="00B16F5A">
        <w:tc>
          <w:tcPr>
            <w:tcW w:w="440" w:type="dxa"/>
            <w:shd w:val="clear" w:color="auto" w:fill="E2EFD9" w:themeFill="accent6" w:themeFillTint="33"/>
          </w:tcPr>
          <w:p w14:paraId="5D9EFCFD" w14:textId="77777777" w:rsidR="00915307" w:rsidRPr="00CE19E0" w:rsidRDefault="00915307" w:rsidP="00915307">
            <w:pPr>
              <w:jc w:val="both"/>
            </w:pPr>
            <w:r w:rsidRPr="00CE19E0">
              <w:t>22</w:t>
            </w:r>
          </w:p>
        </w:tc>
        <w:tc>
          <w:tcPr>
            <w:tcW w:w="3793" w:type="dxa"/>
          </w:tcPr>
          <w:p w14:paraId="375C572B" w14:textId="5601A805" w:rsidR="00915307" w:rsidRPr="00E3469E" w:rsidRDefault="00915307" w:rsidP="00915307">
            <w:pPr>
              <w:jc w:val="both"/>
              <w:rPr>
                <w:sz w:val="20"/>
                <w:szCs w:val="20"/>
              </w:rPr>
            </w:pPr>
            <w:r>
              <w:t>Change of priorities</w:t>
            </w:r>
          </w:p>
        </w:tc>
        <w:tc>
          <w:tcPr>
            <w:tcW w:w="440" w:type="dxa"/>
            <w:shd w:val="clear" w:color="auto" w:fill="FBE4D5" w:themeFill="accent2" w:themeFillTint="33"/>
          </w:tcPr>
          <w:p w14:paraId="59AADDCC" w14:textId="6BECA3FF" w:rsidR="00915307" w:rsidRPr="00CE19E0" w:rsidRDefault="00915307" w:rsidP="00915307">
            <w:pPr>
              <w:jc w:val="both"/>
            </w:pPr>
            <w:r w:rsidRPr="00CE19E0">
              <w:t>22</w:t>
            </w:r>
          </w:p>
        </w:tc>
        <w:tc>
          <w:tcPr>
            <w:tcW w:w="4388" w:type="dxa"/>
            <w:shd w:val="clear" w:color="auto" w:fill="C5E0B3" w:themeFill="accent6" w:themeFillTint="66"/>
          </w:tcPr>
          <w:p w14:paraId="0B0BCE6D" w14:textId="2D53FBCD" w:rsidR="00915307" w:rsidRPr="00E3469E" w:rsidRDefault="00915307" w:rsidP="00915307">
            <w:pPr>
              <w:jc w:val="both"/>
              <w:rPr>
                <w:sz w:val="20"/>
                <w:szCs w:val="20"/>
              </w:rPr>
            </w:pPr>
            <w:r>
              <w:t>Change of priorities</w:t>
            </w:r>
          </w:p>
        </w:tc>
      </w:tr>
      <w:tr w:rsidR="00915307" w:rsidRPr="00CE19E0" w14:paraId="740EAC31" w14:textId="77777777" w:rsidTr="00B16F5A">
        <w:tc>
          <w:tcPr>
            <w:tcW w:w="440" w:type="dxa"/>
            <w:shd w:val="clear" w:color="auto" w:fill="E2EFD9" w:themeFill="accent6" w:themeFillTint="33"/>
          </w:tcPr>
          <w:p w14:paraId="5C6EA97E" w14:textId="77777777" w:rsidR="00915307" w:rsidRPr="00CE19E0" w:rsidRDefault="00915307" w:rsidP="00915307">
            <w:pPr>
              <w:jc w:val="both"/>
            </w:pPr>
            <w:r w:rsidRPr="00CE19E0">
              <w:t>23</w:t>
            </w:r>
          </w:p>
        </w:tc>
        <w:tc>
          <w:tcPr>
            <w:tcW w:w="3793" w:type="dxa"/>
          </w:tcPr>
          <w:p w14:paraId="1C69214A" w14:textId="0F0CDA15" w:rsidR="00915307" w:rsidRPr="00E3469E" w:rsidRDefault="00915307" w:rsidP="00915307">
            <w:pPr>
              <w:jc w:val="both"/>
              <w:rPr>
                <w:sz w:val="20"/>
                <w:szCs w:val="20"/>
              </w:rPr>
            </w:pPr>
            <w:r>
              <w:t>Sharing emotions</w:t>
            </w:r>
          </w:p>
        </w:tc>
        <w:tc>
          <w:tcPr>
            <w:tcW w:w="440" w:type="dxa"/>
            <w:shd w:val="clear" w:color="auto" w:fill="FBE4D5" w:themeFill="accent2" w:themeFillTint="33"/>
          </w:tcPr>
          <w:p w14:paraId="080FCA2A" w14:textId="22AFBCB8" w:rsidR="00915307" w:rsidRPr="00CE19E0" w:rsidRDefault="00915307" w:rsidP="00915307">
            <w:pPr>
              <w:jc w:val="both"/>
            </w:pPr>
            <w:r w:rsidRPr="00CE19E0">
              <w:t>23</w:t>
            </w:r>
          </w:p>
        </w:tc>
        <w:tc>
          <w:tcPr>
            <w:tcW w:w="4388" w:type="dxa"/>
            <w:shd w:val="clear" w:color="auto" w:fill="C5E0B3" w:themeFill="accent6" w:themeFillTint="66"/>
          </w:tcPr>
          <w:p w14:paraId="60CB587D" w14:textId="495FDF35" w:rsidR="00915307" w:rsidRPr="00E3469E" w:rsidRDefault="00915307" w:rsidP="00915307">
            <w:pPr>
              <w:jc w:val="both"/>
              <w:rPr>
                <w:sz w:val="20"/>
                <w:szCs w:val="20"/>
              </w:rPr>
            </w:pPr>
            <w:r>
              <w:t>Sharing emotions</w:t>
            </w:r>
          </w:p>
        </w:tc>
      </w:tr>
      <w:tr w:rsidR="00915307" w:rsidRPr="00CE19E0" w14:paraId="7220328B" w14:textId="77777777" w:rsidTr="00B16F5A">
        <w:tc>
          <w:tcPr>
            <w:tcW w:w="440" w:type="dxa"/>
            <w:shd w:val="clear" w:color="auto" w:fill="E2EFD9" w:themeFill="accent6" w:themeFillTint="33"/>
          </w:tcPr>
          <w:p w14:paraId="18AED612" w14:textId="1FFD3971" w:rsidR="00915307" w:rsidRPr="00CE19E0" w:rsidRDefault="00915307" w:rsidP="00915307">
            <w:pPr>
              <w:jc w:val="both"/>
            </w:pPr>
            <w:r w:rsidRPr="00CE19E0">
              <w:t>24</w:t>
            </w:r>
          </w:p>
        </w:tc>
        <w:tc>
          <w:tcPr>
            <w:tcW w:w="3793" w:type="dxa"/>
          </w:tcPr>
          <w:p w14:paraId="065738D9" w14:textId="3E68189A" w:rsidR="00915307" w:rsidRPr="00E3469E" w:rsidRDefault="00915307" w:rsidP="00915307">
            <w:pPr>
              <w:jc w:val="both"/>
              <w:rPr>
                <w:sz w:val="20"/>
                <w:szCs w:val="20"/>
              </w:rPr>
            </w:pPr>
            <w:r>
              <w:t>Wellbeing CPR</w:t>
            </w:r>
          </w:p>
        </w:tc>
        <w:tc>
          <w:tcPr>
            <w:tcW w:w="440" w:type="dxa"/>
            <w:shd w:val="clear" w:color="auto" w:fill="FBE4D5" w:themeFill="accent2" w:themeFillTint="33"/>
          </w:tcPr>
          <w:p w14:paraId="5949C59E" w14:textId="34AAFA02" w:rsidR="00915307" w:rsidRPr="00CE19E0" w:rsidRDefault="00915307" w:rsidP="00915307">
            <w:pPr>
              <w:jc w:val="both"/>
            </w:pPr>
            <w:r w:rsidRPr="00CE19E0">
              <w:t>24</w:t>
            </w:r>
          </w:p>
        </w:tc>
        <w:tc>
          <w:tcPr>
            <w:tcW w:w="4388" w:type="dxa"/>
            <w:shd w:val="clear" w:color="auto" w:fill="C5E0B3" w:themeFill="accent6" w:themeFillTint="66"/>
          </w:tcPr>
          <w:p w14:paraId="7E2F280B" w14:textId="4B2DD176" w:rsidR="00915307" w:rsidRPr="00E3469E" w:rsidRDefault="00915307" w:rsidP="00915307">
            <w:pPr>
              <w:jc w:val="both"/>
              <w:rPr>
                <w:sz w:val="20"/>
                <w:szCs w:val="20"/>
              </w:rPr>
            </w:pPr>
            <w:r>
              <w:t>Wellbeing CPR</w:t>
            </w:r>
          </w:p>
        </w:tc>
      </w:tr>
      <w:tr w:rsidR="00915307" w:rsidRPr="00CE19E0" w14:paraId="40821843" w14:textId="77777777" w:rsidTr="00B16F5A">
        <w:tc>
          <w:tcPr>
            <w:tcW w:w="440" w:type="dxa"/>
            <w:shd w:val="clear" w:color="auto" w:fill="E2EFD9" w:themeFill="accent6" w:themeFillTint="33"/>
          </w:tcPr>
          <w:p w14:paraId="2509DC1F" w14:textId="759AC7E6" w:rsidR="00915307" w:rsidRPr="00CE19E0" w:rsidRDefault="00915307" w:rsidP="00915307">
            <w:pPr>
              <w:jc w:val="both"/>
            </w:pPr>
            <w:r w:rsidRPr="00CE19E0">
              <w:t>25</w:t>
            </w:r>
          </w:p>
        </w:tc>
        <w:tc>
          <w:tcPr>
            <w:tcW w:w="3793" w:type="dxa"/>
          </w:tcPr>
          <w:p w14:paraId="064E66E9" w14:textId="0C7FF137" w:rsidR="00915307" w:rsidRPr="00E3469E" w:rsidRDefault="00915307" w:rsidP="00915307">
            <w:pPr>
              <w:jc w:val="both"/>
              <w:rPr>
                <w:sz w:val="20"/>
                <w:szCs w:val="20"/>
              </w:rPr>
            </w:pPr>
            <w:r>
              <w:t>Confident conversations</w:t>
            </w:r>
          </w:p>
        </w:tc>
        <w:tc>
          <w:tcPr>
            <w:tcW w:w="440" w:type="dxa"/>
            <w:shd w:val="clear" w:color="auto" w:fill="FBE4D5" w:themeFill="accent2" w:themeFillTint="33"/>
          </w:tcPr>
          <w:p w14:paraId="7977AC68" w14:textId="0D217726" w:rsidR="00915307" w:rsidRPr="00CE19E0" w:rsidRDefault="00915307" w:rsidP="00915307">
            <w:pPr>
              <w:jc w:val="both"/>
            </w:pPr>
            <w:r w:rsidRPr="00CE19E0">
              <w:t>25</w:t>
            </w:r>
          </w:p>
        </w:tc>
        <w:tc>
          <w:tcPr>
            <w:tcW w:w="4388" w:type="dxa"/>
            <w:shd w:val="clear" w:color="auto" w:fill="C5E0B3" w:themeFill="accent6" w:themeFillTint="66"/>
          </w:tcPr>
          <w:p w14:paraId="7F1E17C0" w14:textId="47B2670C" w:rsidR="00915307" w:rsidRPr="00E3469E" w:rsidRDefault="00915307" w:rsidP="00915307">
            <w:pPr>
              <w:jc w:val="both"/>
              <w:rPr>
                <w:sz w:val="20"/>
                <w:szCs w:val="20"/>
              </w:rPr>
            </w:pPr>
            <w:r>
              <w:t>Confident conversations</w:t>
            </w:r>
          </w:p>
        </w:tc>
      </w:tr>
      <w:tr w:rsidR="00915307" w:rsidRPr="00CE19E0" w14:paraId="44422EB5" w14:textId="77777777" w:rsidTr="00B16F5A">
        <w:tc>
          <w:tcPr>
            <w:tcW w:w="440" w:type="dxa"/>
            <w:shd w:val="clear" w:color="auto" w:fill="E2EFD9" w:themeFill="accent6" w:themeFillTint="33"/>
          </w:tcPr>
          <w:p w14:paraId="541BB39C" w14:textId="18FF7B32" w:rsidR="00915307" w:rsidRPr="00CE19E0" w:rsidRDefault="00915307" w:rsidP="00915307">
            <w:pPr>
              <w:jc w:val="both"/>
            </w:pPr>
            <w:r w:rsidRPr="00CE19E0">
              <w:t>26</w:t>
            </w:r>
          </w:p>
        </w:tc>
        <w:tc>
          <w:tcPr>
            <w:tcW w:w="3793" w:type="dxa"/>
          </w:tcPr>
          <w:p w14:paraId="45C64662" w14:textId="212EE832" w:rsidR="00915307" w:rsidRPr="00E3469E" w:rsidRDefault="00915307" w:rsidP="00915307">
            <w:pPr>
              <w:jc w:val="both"/>
              <w:rPr>
                <w:sz w:val="20"/>
                <w:szCs w:val="20"/>
              </w:rPr>
            </w:pPr>
            <w:r>
              <w:t>Theory vs Practice</w:t>
            </w:r>
          </w:p>
        </w:tc>
        <w:tc>
          <w:tcPr>
            <w:tcW w:w="440" w:type="dxa"/>
            <w:shd w:val="clear" w:color="auto" w:fill="FBE4D5" w:themeFill="accent2" w:themeFillTint="33"/>
          </w:tcPr>
          <w:p w14:paraId="6C79969F" w14:textId="7B66BEFC" w:rsidR="00915307" w:rsidRPr="00CE19E0" w:rsidRDefault="00915307" w:rsidP="00915307">
            <w:pPr>
              <w:jc w:val="both"/>
            </w:pPr>
            <w:r w:rsidRPr="00CE19E0">
              <w:t>26</w:t>
            </w:r>
          </w:p>
        </w:tc>
        <w:tc>
          <w:tcPr>
            <w:tcW w:w="4388" w:type="dxa"/>
            <w:shd w:val="clear" w:color="auto" w:fill="C5E0B3" w:themeFill="accent6" w:themeFillTint="66"/>
          </w:tcPr>
          <w:p w14:paraId="0F943858" w14:textId="737C81FA" w:rsidR="00915307" w:rsidRPr="00E3469E" w:rsidRDefault="00915307" w:rsidP="00915307">
            <w:pPr>
              <w:jc w:val="both"/>
              <w:rPr>
                <w:sz w:val="20"/>
                <w:szCs w:val="20"/>
              </w:rPr>
            </w:pPr>
            <w:r>
              <w:t>Theory vs Practice</w:t>
            </w:r>
          </w:p>
        </w:tc>
      </w:tr>
      <w:tr w:rsidR="00915307" w:rsidRPr="00CE19E0" w14:paraId="4E114C8B" w14:textId="77777777" w:rsidTr="00B16F5A">
        <w:tc>
          <w:tcPr>
            <w:tcW w:w="440" w:type="dxa"/>
            <w:shd w:val="clear" w:color="auto" w:fill="E2EFD9" w:themeFill="accent6" w:themeFillTint="33"/>
          </w:tcPr>
          <w:p w14:paraId="2199D2A6" w14:textId="15107EF1" w:rsidR="00915307" w:rsidRPr="00CE19E0" w:rsidRDefault="00915307" w:rsidP="00915307">
            <w:pPr>
              <w:jc w:val="both"/>
            </w:pPr>
            <w:r>
              <w:t>27</w:t>
            </w:r>
          </w:p>
        </w:tc>
        <w:tc>
          <w:tcPr>
            <w:tcW w:w="3793" w:type="dxa"/>
          </w:tcPr>
          <w:p w14:paraId="2532F9E1" w14:textId="3B97AF50" w:rsidR="00915307" w:rsidRDefault="00915307" w:rsidP="00915307">
            <w:pPr>
              <w:jc w:val="both"/>
            </w:pPr>
            <w:r>
              <w:t>Human connection</w:t>
            </w:r>
          </w:p>
        </w:tc>
        <w:tc>
          <w:tcPr>
            <w:tcW w:w="440" w:type="dxa"/>
            <w:shd w:val="clear" w:color="auto" w:fill="FBE4D5" w:themeFill="accent2" w:themeFillTint="33"/>
          </w:tcPr>
          <w:p w14:paraId="2FA902D5" w14:textId="5EEDB7B1" w:rsidR="00915307" w:rsidRPr="00CE19E0" w:rsidRDefault="00915307" w:rsidP="00915307">
            <w:pPr>
              <w:jc w:val="both"/>
            </w:pPr>
            <w:r>
              <w:t>27</w:t>
            </w:r>
          </w:p>
        </w:tc>
        <w:tc>
          <w:tcPr>
            <w:tcW w:w="4388" w:type="dxa"/>
            <w:shd w:val="clear" w:color="auto" w:fill="C5E0B3" w:themeFill="accent6" w:themeFillTint="66"/>
          </w:tcPr>
          <w:p w14:paraId="01DE73E8" w14:textId="4E7BD96A" w:rsidR="00915307" w:rsidRPr="00336FC4" w:rsidRDefault="00915307" w:rsidP="00915307">
            <w:pPr>
              <w:jc w:val="both"/>
            </w:pPr>
            <w:r>
              <w:t>Human connection</w:t>
            </w:r>
          </w:p>
        </w:tc>
      </w:tr>
      <w:tr w:rsidR="00915307" w:rsidRPr="00CE19E0" w14:paraId="6273EAB1" w14:textId="77777777" w:rsidTr="00B16F5A">
        <w:tc>
          <w:tcPr>
            <w:tcW w:w="440" w:type="dxa"/>
            <w:shd w:val="clear" w:color="auto" w:fill="E2EFD9" w:themeFill="accent6" w:themeFillTint="33"/>
          </w:tcPr>
          <w:p w14:paraId="42B87732" w14:textId="72AF05E3" w:rsidR="00915307" w:rsidRPr="00CE19E0" w:rsidRDefault="00915307" w:rsidP="00915307">
            <w:pPr>
              <w:jc w:val="both"/>
            </w:pPr>
            <w:r>
              <w:t>28</w:t>
            </w:r>
          </w:p>
        </w:tc>
        <w:tc>
          <w:tcPr>
            <w:tcW w:w="3793" w:type="dxa"/>
          </w:tcPr>
          <w:p w14:paraId="39C18A2A" w14:textId="7C21BF1E" w:rsidR="00915307" w:rsidRDefault="00915307" w:rsidP="00915307">
            <w:pPr>
              <w:jc w:val="both"/>
            </w:pPr>
            <w:r>
              <w:t>Debrief is key</w:t>
            </w:r>
          </w:p>
        </w:tc>
        <w:tc>
          <w:tcPr>
            <w:tcW w:w="440" w:type="dxa"/>
            <w:shd w:val="clear" w:color="auto" w:fill="FBE4D5" w:themeFill="accent2" w:themeFillTint="33"/>
          </w:tcPr>
          <w:p w14:paraId="50DE2E4B" w14:textId="66D21289" w:rsidR="00915307" w:rsidRPr="00CE19E0" w:rsidRDefault="00915307" w:rsidP="00915307">
            <w:pPr>
              <w:jc w:val="both"/>
            </w:pPr>
            <w:r>
              <w:t>28</w:t>
            </w:r>
          </w:p>
        </w:tc>
        <w:tc>
          <w:tcPr>
            <w:tcW w:w="4388" w:type="dxa"/>
            <w:shd w:val="clear" w:color="auto" w:fill="C5E0B3" w:themeFill="accent6" w:themeFillTint="66"/>
          </w:tcPr>
          <w:p w14:paraId="76A2E68F" w14:textId="393C7829" w:rsidR="00915307" w:rsidRPr="00336FC4" w:rsidRDefault="003C69EF" w:rsidP="00915307">
            <w:pPr>
              <w:jc w:val="both"/>
            </w:pPr>
            <w:r>
              <w:t>Importance of d</w:t>
            </w:r>
            <w:r w:rsidR="00915307">
              <w:t>ebrief</w:t>
            </w:r>
            <w:r>
              <w:t>s</w:t>
            </w:r>
          </w:p>
        </w:tc>
      </w:tr>
      <w:tr w:rsidR="00915307" w:rsidRPr="00CE19E0" w14:paraId="679A4375" w14:textId="77777777" w:rsidTr="00B16F5A">
        <w:tc>
          <w:tcPr>
            <w:tcW w:w="440" w:type="dxa"/>
            <w:shd w:val="clear" w:color="auto" w:fill="E2EFD9" w:themeFill="accent6" w:themeFillTint="33"/>
          </w:tcPr>
          <w:p w14:paraId="1C73A2F8" w14:textId="7025F2F0" w:rsidR="00915307" w:rsidRPr="00CE19E0" w:rsidRDefault="00915307" w:rsidP="00915307">
            <w:pPr>
              <w:jc w:val="both"/>
            </w:pPr>
            <w:r>
              <w:t>29</w:t>
            </w:r>
          </w:p>
        </w:tc>
        <w:tc>
          <w:tcPr>
            <w:tcW w:w="3793" w:type="dxa"/>
          </w:tcPr>
          <w:p w14:paraId="1B3FB267" w14:textId="6BADC6D8" w:rsidR="00915307" w:rsidRDefault="00915307" w:rsidP="00915307">
            <w:pPr>
              <w:jc w:val="both"/>
            </w:pPr>
            <w:r>
              <w:t>Talk about death</w:t>
            </w:r>
          </w:p>
        </w:tc>
        <w:tc>
          <w:tcPr>
            <w:tcW w:w="440" w:type="dxa"/>
            <w:shd w:val="clear" w:color="auto" w:fill="FBE4D5" w:themeFill="accent2" w:themeFillTint="33"/>
          </w:tcPr>
          <w:p w14:paraId="75ABD6A2" w14:textId="2D79B39A" w:rsidR="00915307" w:rsidRPr="00CE19E0" w:rsidRDefault="00915307" w:rsidP="00915307">
            <w:pPr>
              <w:jc w:val="both"/>
            </w:pPr>
            <w:r>
              <w:t>29</w:t>
            </w:r>
          </w:p>
        </w:tc>
        <w:tc>
          <w:tcPr>
            <w:tcW w:w="4388" w:type="dxa"/>
            <w:shd w:val="clear" w:color="auto" w:fill="C5E0B3" w:themeFill="accent6" w:themeFillTint="66"/>
          </w:tcPr>
          <w:p w14:paraId="5C55EE0D" w14:textId="67FC6949" w:rsidR="00915307" w:rsidRPr="00336FC4" w:rsidRDefault="003C69EF" w:rsidP="00915307">
            <w:pPr>
              <w:jc w:val="both"/>
            </w:pPr>
            <w:r>
              <w:t>Not hiding</w:t>
            </w:r>
            <w:r w:rsidR="00915307">
              <w:t xml:space="preserve"> death</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E937506" w:rsidR="002A5370" w:rsidRDefault="002A5370"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804294" w:rsidRPr="00CE19E0" w14:paraId="3C2AF488" w14:textId="77777777" w:rsidTr="008006BA">
        <w:tc>
          <w:tcPr>
            <w:tcW w:w="5949" w:type="dxa"/>
            <w:vMerge w:val="restart"/>
          </w:tcPr>
          <w:p w14:paraId="33E6CD93" w14:textId="0BEFB249" w:rsidR="00804294" w:rsidRPr="00CE19E0" w:rsidRDefault="00804294" w:rsidP="00804294">
            <w:pPr>
              <w:jc w:val="both"/>
              <w:rPr>
                <w:b/>
                <w:sz w:val="28"/>
                <w:szCs w:val="28"/>
              </w:rPr>
            </w:pPr>
            <w:r>
              <w:rPr>
                <w:b/>
                <w:sz w:val="28"/>
                <w:szCs w:val="28"/>
              </w:rPr>
              <w:t>WORKING IN ED</w:t>
            </w:r>
          </w:p>
        </w:tc>
        <w:tc>
          <w:tcPr>
            <w:tcW w:w="7796" w:type="dxa"/>
            <w:shd w:val="clear" w:color="auto" w:fill="DBDBDB" w:themeFill="accent3" w:themeFillTint="66"/>
          </w:tcPr>
          <w:p w14:paraId="38695692" w14:textId="52B0015C" w:rsidR="00804294" w:rsidRPr="00CE19E0" w:rsidRDefault="00804294" w:rsidP="00804294">
            <w:pPr>
              <w:jc w:val="both"/>
              <w:rPr>
                <w:sz w:val="20"/>
                <w:szCs w:val="20"/>
              </w:rPr>
            </w:pPr>
            <w:r>
              <w:t>No hierarchy</w:t>
            </w:r>
          </w:p>
        </w:tc>
      </w:tr>
      <w:tr w:rsidR="00804294" w:rsidRPr="00CE19E0" w14:paraId="4DE7C433" w14:textId="77777777" w:rsidTr="008006BA">
        <w:tc>
          <w:tcPr>
            <w:tcW w:w="5949" w:type="dxa"/>
            <w:vMerge/>
          </w:tcPr>
          <w:p w14:paraId="473C28A8" w14:textId="77777777" w:rsidR="00804294" w:rsidRPr="00CE19E0" w:rsidRDefault="00804294" w:rsidP="00804294">
            <w:pPr>
              <w:jc w:val="both"/>
              <w:rPr>
                <w:b/>
                <w:sz w:val="28"/>
                <w:szCs w:val="28"/>
              </w:rPr>
            </w:pPr>
          </w:p>
        </w:tc>
        <w:tc>
          <w:tcPr>
            <w:tcW w:w="7796" w:type="dxa"/>
            <w:shd w:val="clear" w:color="auto" w:fill="DBDBDB" w:themeFill="accent3" w:themeFillTint="66"/>
          </w:tcPr>
          <w:p w14:paraId="69F09743" w14:textId="4530FFE3" w:rsidR="00804294" w:rsidRPr="00CE19E0" w:rsidRDefault="00804294" w:rsidP="00804294">
            <w:pPr>
              <w:jc w:val="both"/>
              <w:rPr>
                <w:sz w:val="20"/>
                <w:szCs w:val="20"/>
              </w:rPr>
            </w:pPr>
            <w:r>
              <w:t>Surprise</w:t>
            </w:r>
          </w:p>
        </w:tc>
      </w:tr>
      <w:tr w:rsidR="00804294" w:rsidRPr="00CE19E0" w14:paraId="02AC70BC" w14:textId="77777777" w:rsidTr="008006BA">
        <w:tc>
          <w:tcPr>
            <w:tcW w:w="5949" w:type="dxa"/>
            <w:vMerge/>
          </w:tcPr>
          <w:p w14:paraId="039CB43D" w14:textId="77777777" w:rsidR="00804294" w:rsidRPr="00CE19E0" w:rsidRDefault="00804294" w:rsidP="00804294">
            <w:pPr>
              <w:jc w:val="both"/>
              <w:rPr>
                <w:b/>
                <w:sz w:val="28"/>
                <w:szCs w:val="28"/>
              </w:rPr>
            </w:pPr>
          </w:p>
        </w:tc>
        <w:tc>
          <w:tcPr>
            <w:tcW w:w="7796" w:type="dxa"/>
            <w:shd w:val="clear" w:color="auto" w:fill="DBDBDB" w:themeFill="accent3" w:themeFillTint="66"/>
          </w:tcPr>
          <w:p w14:paraId="2DBB39FD" w14:textId="03D57CAA" w:rsidR="00804294" w:rsidRPr="00CE19E0" w:rsidRDefault="00804294" w:rsidP="00804294">
            <w:pPr>
              <w:jc w:val="both"/>
              <w:rPr>
                <w:sz w:val="20"/>
                <w:szCs w:val="20"/>
              </w:rPr>
            </w:pPr>
            <w:r>
              <w:t>Variety</w:t>
            </w:r>
          </w:p>
        </w:tc>
      </w:tr>
      <w:tr w:rsidR="00804294" w:rsidRPr="00CE19E0" w14:paraId="1EF9573E" w14:textId="77777777" w:rsidTr="00323E04">
        <w:tc>
          <w:tcPr>
            <w:tcW w:w="5949" w:type="dxa"/>
            <w:vMerge w:val="restart"/>
          </w:tcPr>
          <w:p w14:paraId="50A9FADB" w14:textId="17E5C954" w:rsidR="00804294" w:rsidRPr="00CE19E0" w:rsidRDefault="00804294" w:rsidP="00804294">
            <w:pPr>
              <w:jc w:val="both"/>
              <w:rPr>
                <w:b/>
                <w:sz w:val="28"/>
                <w:szCs w:val="28"/>
              </w:rPr>
            </w:pPr>
            <w:r>
              <w:rPr>
                <w:b/>
                <w:sz w:val="28"/>
                <w:szCs w:val="28"/>
              </w:rPr>
              <w:t>EMOTIONAL LABOUR OF DEATH</w:t>
            </w:r>
          </w:p>
        </w:tc>
        <w:tc>
          <w:tcPr>
            <w:tcW w:w="7796" w:type="dxa"/>
            <w:shd w:val="clear" w:color="auto" w:fill="FBE4D5" w:themeFill="accent2" w:themeFillTint="33"/>
          </w:tcPr>
          <w:p w14:paraId="2409972D" w14:textId="3962E55D" w:rsidR="00804294" w:rsidRPr="00323E04" w:rsidRDefault="00804294" w:rsidP="00804294">
            <w:pPr>
              <w:jc w:val="both"/>
            </w:pPr>
            <w:r>
              <w:t>Emotional investment</w:t>
            </w:r>
          </w:p>
        </w:tc>
      </w:tr>
      <w:tr w:rsidR="00804294" w:rsidRPr="00CE19E0" w14:paraId="65CB5E58" w14:textId="77777777" w:rsidTr="00323E04">
        <w:tc>
          <w:tcPr>
            <w:tcW w:w="5949" w:type="dxa"/>
            <w:vMerge/>
          </w:tcPr>
          <w:p w14:paraId="2CAB29CA" w14:textId="77777777" w:rsidR="00804294" w:rsidRPr="00CE19E0" w:rsidRDefault="00804294" w:rsidP="00804294">
            <w:pPr>
              <w:jc w:val="both"/>
              <w:rPr>
                <w:b/>
                <w:sz w:val="28"/>
                <w:szCs w:val="28"/>
              </w:rPr>
            </w:pPr>
          </w:p>
        </w:tc>
        <w:tc>
          <w:tcPr>
            <w:tcW w:w="7796" w:type="dxa"/>
            <w:shd w:val="clear" w:color="auto" w:fill="FBE4D5" w:themeFill="accent2" w:themeFillTint="33"/>
          </w:tcPr>
          <w:p w14:paraId="3D6EFC21" w14:textId="2180FC5D" w:rsidR="00804294" w:rsidRDefault="00804294" w:rsidP="00804294">
            <w:pPr>
              <w:jc w:val="both"/>
            </w:pPr>
            <w:r>
              <w:t>Job component</w:t>
            </w:r>
          </w:p>
        </w:tc>
      </w:tr>
      <w:tr w:rsidR="00804294" w:rsidRPr="00CE19E0" w14:paraId="45F2816B" w14:textId="77777777" w:rsidTr="00323E04">
        <w:tc>
          <w:tcPr>
            <w:tcW w:w="5949" w:type="dxa"/>
            <w:vMerge/>
          </w:tcPr>
          <w:p w14:paraId="1E7D5972" w14:textId="77777777" w:rsidR="00804294" w:rsidRPr="00CE19E0" w:rsidRDefault="00804294" w:rsidP="00804294">
            <w:pPr>
              <w:jc w:val="both"/>
              <w:rPr>
                <w:b/>
                <w:sz w:val="28"/>
                <w:szCs w:val="28"/>
              </w:rPr>
            </w:pPr>
          </w:p>
        </w:tc>
        <w:tc>
          <w:tcPr>
            <w:tcW w:w="7796" w:type="dxa"/>
            <w:shd w:val="clear" w:color="auto" w:fill="FBE4D5" w:themeFill="accent2" w:themeFillTint="33"/>
          </w:tcPr>
          <w:p w14:paraId="49DD32CB" w14:textId="6C5E3A59" w:rsidR="00804294" w:rsidRDefault="00804294" w:rsidP="00804294">
            <w:pPr>
              <w:jc w:val="both"/>
            </w:pPr>
            <w:r>
              <w:t>Lack of personal experience</w:t>
            </w:r>
          </w:p>
        </w:tc>
      </w:tr>
      <w:tr w:rsidR="00804294" w:rsidRPr="00CE19E0" w14:paraId="4FFD7E2C" w14:textId="77777777" w:rsidTr="00323E04">
        <w:tc>
          <w:tcPr>
            <w:tcW w:w="5949" w:type="dxa"/>
            <w:vMerge/>
          </w:tcPr>
          <w:p w14:paraId="17E78F03" w14:textId="77777777" w:rsidR="00804294" w:rsidRPr="00CE19E0" w:rsidRDefault="00804294" w:rsidP="00804294">
            <w:pPr>
              <w:jc w:val="both"/>
              <w:rPr>
                <w:b/>
                <w:sz w:val="28"/>
                <w:szCs w:val="28"/>
              </w:rPr>
            </w:pPr>
          </w:p>
        </w:tc>
        <w:tc>
          <w:tcPr>
            <w:tcW w:w="7796" w:type="dxa"/>
            <w:shd w:val="clear" w:color="auto" w:fill="FBE4D5" w:themeFill="accent2" w:themeFillTint="33"/>
          </w:tcPr>
          <w:p w14:paraId="29662DF3" w14:textId="75F15BDE" w:rsidR="00804294" w:rsidRDefault="00804294" w:rsidP="00804294">
            <w:pPr>
              <w:jc w:val="both"/>
            </w:pPr>
            <w:r>
              <w:t>Professional boundaries</w:t>
            </w:r>
          </w:p>
        </w:tc>
      </w:tr>
      <w:tr w:rsidR="00804294" w:rsidRPr="00CE19E0" w14:paraId="35691FE8" w14:textId="77777777" w:rsidTr="007E31C5">
        <w:tc>
          <w:tcPr>
            <w:tcW w:w="5949" w:type="dxa"/>
            <w:vMerge/>
          </w:tcPr>
          <w:p w14:paraId="5E949A59" w14:textId="4B124B3F" w:rsidR="00804294" w:rsidRPr="00CE19E0" w:rsidRDefault="00804294" w:rsidP="00804294">
            <w:pPr>
              <w:jc w:val="both"/>
              <w:rPr>
                <w:b/>
                <w:sz w:val="28"/>
                <w:szCs w:val="28"/>
              </w:rPr>
            </w:pPr>
          </w:p>
        </w:tc>
        <w:tc>
          <w:tcPr>
            <w:tcW w:w="7796" w:type="dxa"/>
            <w:shd w:val="clear" w:color="auto" w:fill="FBE4D5" w:themeFill="accent2" w:themeFillTint="33"/>
          </w:tcPr>
          <w:p w14:paraId="05F22459" w14:textId="2205E951" w:rsidR="00804294" w:rsidRPr="00CE19E0" w:rsidRDefault="00804294" w:rsidP="00804294">
            <w:pPr>
              <w:jc w:val="both"/>
              <w:rPr>
                <w:sz w:val="20"/>
                <w:szCs w:val="20"/>
              </w:rPr>
            </w:pPr>
            <w:r>
              <w:t>Emotional awareness</w:t>
            </w:r>
          </w:p>
        </w:tc>
      </w:tr>
      <w:tr w:rsidR="00804294" w:rsidRPr="00CE19E0" w14:paraId="227A4E53" w14:textId="77777777" w:rsidTr="002B2E74">
        <w:tc>
          <w:tcPr>
            <w:tcW w:w="5949" w:type="dxa"/>
            <w:vMerge/>
            <w:shd w:val="clear" w:color="auto" w:fill="auto"/>
          </w:tcPr>
          <w:p w14:paraId="1CF9DC41" w14:textId="17DD842F" w:rsidR="00804294" w:rsidRPr="00CE19E0" w:rsidRDefault="00804294" w:rsidP="00804294">
            <w:pPr>
              <w:jc w:val="both"/>
              <w:rPr>
                <w:b/>
                <w:sz w:val="28"/>
                <w:szCs w:val="28"/>
              </w:rPr>
            </w:pPr>
          </w:p>
        </w:tc>
        <w:tc>
          <w:tcPr>
            <w:tcW w:w="7796" w:type="dxa"/>
            <w:shd w:val="clear" w:color="auto" w:fill="FBE4D5" w:themeFill="accent2" w:themeFillTint="33"/>
          </w:tcPr>
          <w:p w14:paraId="38835C57" w14:textId="57D49BAC" w:rsidR="00804294" w:rsidRPr="00CE19E0" w:rsidRDefault="00804294" w:rsidP="00804294">
            <w:pPr>
              <w:jc w:val="both"/>
              <w:rPr>
                <w:sz w:val="20"/>
                <w:szCs w:val="20"/>
              </w:rPr>
            </w:pPr>
            <w:r>
              <w:t>Talking</w:t>
            </w:r>
          </w:p>
        </w:tc>
      </w:tr>
      <w:tr w:rsidR="00804294" w:rsidRPr="00CE19E0" w14:paraId="1B1FEAD5" w14:textId="77777777" w:rsidTr="007E31C5">
        <w:tc>
          <w:tcPr>
            <w:tcW w:w="5949" w:type="dxa"/>
            <w:vMerge/>
          </w:tcPr>
          <w:p w14:paraId="5591CE90" w14:textId="2824BFD0" w:rsidR="00804294" w:rsidRPr="00CE19E0" w:rsidRDefault="00804294" w:rsidP="00804294">
            <w:pPr>
              <w:jc w:val="both"/>
              <w:rPr>
                <w:b/>
                <w:sz w:val="28"/>
                <w:szCs w:val="28"/>
              </w:rPr>
            </w:pPr>
          </w:p>
        </w:tc>
        <w:tc>
          <w:tcPr>
            <w:tcW w:w="7796" w:type="dxa"/>
            <w:shd w:val="clear" w:color="auto" w:fill="FBE4D5" w:themeFill="accent2" w:themeFillTint="33"/>
          </w:tcPr>
          <w:p w14:paraId="55AE4F2A" w14:textId="1264E7C2" w:rsidR="00804294" w:rsidRDefault="00804294" w:rsidP="00804294">
            <w:pPr>
              <w:jc w:val="both"/>
              <w:rPr>
                <w:sz w:val="20"/>
                <w:szCs w:val="20"/>
              </w:rPr>
            </w:pPr>
            <w:r>
              <w:t>Emotional acceptance</w:t>
            </w:r>
          </w:p>
        </w:tc>
      </w:tr>
      <w:tr w:rsidR="00804294" w:rsidRPr="00CE19E0" w14:paraId="6DD42469" w14:textId="77777777" w:rsidTr="002B2E74">
        <w:tc>
          <w:tcPr>
            <w:tcW w:w="5949" w:type="dxa"/>
            <w:vMerge/>
          </w:tcPr>
          <w:p w14:paraId="01949DC9" w14:textId="24DF6601" w:rsidR="00804294" w:rsidRPr="00CE19E0" w:rsidRDefault="00804294" w:rsidP="00804294">
            <w:pPr>
              <w:jc w:val="both"/>
              <w:rPr>
                <w:b/>
                <w:sz w:val="28"/>
                <w:szCs w:val="28"/>
              </w:rPr>
            </w:pPr>
          </w:p>
        </w:tc>
        <w:tc>
          <w:tcPr>
            <w:tcW w:w="7796" w:type="dxa"/>
            <w:shd w:val="clear" w:color="auto" w:fill="FBE4D5" w:themeFill="accent2" w:themeFillTint="33"/>
          </w:tcPr>
          <w:p w14:paraId="3D75DE0B" w14:textId="441BC1E3" w:rsidR="00804294" w:rsidRPr="00CE19E0" w:rsidRDefault="00804294" w:rsidP="00804294">
            <w:pPr>
              <w:jc w:val="both"/>
              <w:rPr>
                <w:sz w:val="20"/>
                <w:szCs w:val="20"/>
              </w:rPr>
            </w:pPr>
            <w:r>
              <w:t>Pause</w:t>
            </w:r>
          </w:p>
        </w:tc>
      </w:tr>
      <w:tr w:rsidR="00804294" w:rsidRPr="00CE19E0" w14:paraId="19AE7E47" w14:textId="77777777" w:rsidTr="002B2E74">
        <w:tc>
          <w:tcPr>
            <w:tcW w:w="5949" w:type="dxa"/>
            <w:vMerge/>
          </w:tcPr>
          <w:p w14:paraId="7E85C255" w14:textId="29590D3B" w:rsidR="00804294" w:rsidRPr="00CE19E0" w:rsidRDefault="00804294" w:rsidP="00804294">
            <w:pPr>
              <w:jc w:val="both"/>
              <w:rPr>
                <w:b/>
                <w:sz w:val="28"/>
                <w:szCs w:val="28"/>
              </w:rPr>
            </w:pPr>
          </w:p>
        </w:tc>
        <w:tc>
          <w:tcPr>
            <w:tcW w:w="7796" w:type="dxa"/>
            <w:shd w:val="clear" w:color="auto" w:fill="FBE4D5" w:themeFill="accent2" w:themeFillTint="33"/>
          </w:tcPr>
          <w:p w14:paraId="6C7D302F" w14:textId="77E9F515" w:rsidR="00804294" w:rsidRPr="00CE19E0" w:rsidRDefault="00804294" w:rsidP="00804294">
            <w:pPr>
              <w:jc w:val="both"/>
              <w:rPr>
                <w:sz w:val="20"/>
                <w:szCs w:val="20"/>
              </w:rPr>
            </w:pPr>
            <w:r>
              <w:t>Private conversations</w:t>
            </w:r>
          </w:p>
        </w:tc>
      </w:tr>
      <w:tr w:rsidR="00804294" w:rsidRPr="00CE19E0" w14:paraId="089D0DFE" w14:textId="77777777" w:rsidTr="007E31C5">
        <w:tc>
          <w:tcPr>
            <w:tcW w:w="5949" w:type="dxa"/>
            <w:vMerge w:val="restart"/>
          </w:tcPr>
          <w:p w14:paraId="562F1F5E" w14:textId="17C28D03" w:rsidR="00804294" w:rsidRPr="00CE19E0" w:rsidRDefault="00804294" w:rsidP="00804294">
            <w:pPr>
              <w:jc w:val="both"/>
              <w:rPr>
                <w:b/>
                <w:sz w:val="28"/>
                <w:szCs w:val="28"/>
              </w:rPr>
            </w:pPr>
            <w:r>
              <w:rPr>
                <w:b/>
                <w:sz w:val="28"/>
                <w:szCs w:val="28"/>
              </w:rPr>
              <w:t>MEMORABLE DEATHS</w:t>
            </w:r>
          </w:p>
        </w:tc>
        <w:tc>
          <w:tcPr>
            <w:tcW w:w="7796" w:type="dxa"/>
            <w:shd w:val="clear" w:color="auto" w:fill="BDD6EE" w:themeFill="accent1" w:themeFillTint="66"/>
          </w:tcPr>
          <w:p w14:paraId="68D32E1D" w14:textId="4DB74FDE" w:rsidR="00804294" w:rsidRPr="00CE19E0" w:rsidRDefault="00804294" w:rsidP="00804294">
            <w:pPr>
              <w:jc w:val="both"/>
              <w:rPr>
                <w:sz w:val="20"/>
                <w:szCs w:val="20"/>
              </w:rPr>
            </w:pPr>
            <w:r>
              <w:t>Reality vs Perception</w:t>
            </w:r>
          </w:p>
        </w:tc>
      </w:tr>
      <w:tr w:rsidR="00804294" w:rsidRPr="00CE19E0" w14:paraId="158E0B44" w14:textId="77777777" w:rsidTr="007E31C5">
        <w:tc>
          <w:tcPr>
            <w:tcW w:w="5949" w:type="dxa"/>
            <w:vMerge/>
          </w:tcPr>
          <w:p w14:paraId="0C2E7BA1" w14:textId="77777777" w:rsidR="00804294" w:rsidRPr="00CE19E0" w:rsidRDefault="00804294" w:rsidP="00804294">
            <w:pPr>
              <w:jc w:val="both"/>
              <w:rPr>
                <w:b/>
                <w:sz w:val="28"/>
                <w:szCs w:val="28"/>
              </w:rPr>
            </w:pPr>
          </w:p>
        </w:tc>
        <w:tc>
          <w:tcPr>
            <w:tcW w:w="7796" w:type="dxa"/>
            <w:shd w:val="clear" w:color="auto" w:fill="BDD6EE" w:themeFill="accent1" w:themeFillTint="66"/>
          </w:tcPr>
          <w:p w14:paraId="6E49855C" w14:textId="5271E5D1" w:rsidR="00804294" w:rsidRPr="00CE19E0" w:rsidRDefault="00804294" w:rsidP="00804294">
            <w:pPr>
              <w:jc w:val="both"/>
              <w:rPr>
                <w:sz w:val="20"/>
                <w:szCs w:val="20"/>
              </w:rPr>
            </w:pPr>
            <w:r>
              <w:t>Child death</w:t>
            </w:r>
          </w:p>
        </w:tc>
      </w:tr>
      <w:tr w:rsidR="00804294" w:rsidRPr="00CE19E0" w14:paraId="71115AF0" w14:textId="77777777" w:rsidTr="007E31C5">
        <w:tc>
          <w:tcPr>
            <w:tcW w:w="5949" w:type="dxa"/>
            <w:vMerge/>
          </w:tcPr>
          <w:p w14:paraId="0552F876" w14:textId="77777777" w:rsidR="00804294" w:rsidRPr="00CE19E0" w:rsidRDefault="00804294" w:rsidP="00804294">
            <w:pPr>
              <w:jc w:val="both"/>
              <w:rPr>
                <w:b/>
                <w:sz w:val="28"/>
                <w:szCs w:val="28"/>
              </w:rPr>
            </w:pPr>
          </w:p>
        </w:tc>
        <w:tc>
          <w:tcPr>
            <w:tcW w:w="7796" w:type="dxa"/>
            <w:shd w:val="clear" w:color="auto" w:fill="BDD6EE" w:themeFill="accent1" w:themeFillTint="66"/>
          </w:tcPr>
          <w:p w14:paraId="5B1288A7" w14:textId="768A5F3C" w:rsidR="00804294" w:rsidRPr="00CE19E0" w:rsidRDefault="00804294" w:rsidP="00804294">
            <w:pPr>
              <w:jc w:val="both"/>
              <w:rPr>
                <w:sz w:val="20"/>
                <w:szCs w:val="20"/>
              </w:rPr>
            </w:pPr>
            <w:r>
              <w:t>Moral CPR</w:t>
            </w:r>
          </w:p>
        </w:tc>
      </w:tr>
      <w:tr w:rsidR="00804294" w:rsidRPr="00CE19E0" w14:paraId="11BC04C9" w14:textId="77777777" w:rsidTr="007E31C5">
        <w:tc>
          <w:tcPr>
            <w:tcW w:w="5949" w:type="dxa"/>
            <w:vMerge/>
          </w:tcPr>
          <w:p w14:paraId="53E3FAB3" w14:textId="77777777" w:rsidR="00804294" w:rsidRPr="00CE19E0" w:rsidRDefault="00804294" w:rsidP="00804294">
            <w:pPr>
              <w:jc w:val="both"/>
              <w:rPr>
                <w:b/>
                <w:sz w:val="28"/>
                <w:szCs w:val="28"/>
              </w:rPr>
            </w:pPr>
          </w:p>
        </w:tc>
        <w:tc>
          <w:tcPr>
            <w:tcW w:w="7796" w:type="dxa"/>
            <w:shd w:val="clear" w:color="auto" w:fill="BDD6EE" w:themeFill="accent1" w:themeFillTint="66"/>
          </w:tcPr>
          <w:p w14:paraId="6C158C80" w14:textId="3574789C" w:rsidR="00804294" w:rsidRPr="004820B8" w:rsidRDefault="00804294" w:rsidP="00804294">
            <w:pPr>
              <w:jc w:val="both"/>
            </w:pPr>
            <w:r>
              <w:t>Moral justification</w:t>
            </w:r>
          </w:p>
        </w:tc>
      </w:tr>
      <w:tr w:rsidR="00804294" w:rsidRPr="00CE19E0" w14:paraId="12A44806" w14:textId="77777777" w:rsidTr="003A7D02">
        <w:tc>
          <w:tcPr>
            <w:tcW w:w="5949" w:type="dxa"/>
            <w:vMerge/>
          </w:tcPr>
          <w:p w14:paraId="41DA9516" w14:textId="52FFCDED" w:rsidR="00804294" w:rsidRPr="00CE19E0" w:rsidRDefault="00804294" w:rsidP="00804294">
            <w:pPr>
              <w:jc w:val="both"/>
              <w:rPr>
                <w:b/>
                <w:sz w:val="28"/>
                <w:szCs w:val="28"/>
              </w:rPr>
            </w:pPr>
          </w:p>
        </w:tc>
        <w:tc>
          <w:tcPr>
            <w:tcW w:w="7796" w:type="dxa"/>
            <w:shd w:val="clear" w:color="auto" w:fill="BDD6EE" w:themeFill="accent1" w:themeFillTint="66"/>
          </w:tcPr>
          <w:p w14:paraId="7996360B" w14:textId="5043BD3B" w:rsidR="00804294" w:rsidRPr="00CE19E0" w:rsidRDefault="00804294" w:rsidP="00804294">
            <w:pPr>
              <w:jc w:val="both"/>
              <w:rPr>
                <w:sz w:val="20"/>
                <w:szCs w:val="20"/>
              </w:rPr>
            </w:pPr>
            <w:r>
              <w:t>Unprepared</w:t>
            </w:r>
          </w:p>
        </w:tc>
      </w:tr>
      <w:tr w:rsidR="00804294" w:rsidRPr="00CE19E0" w14:paraId="277436B8" w14:textId="77777777" w:rsidTr="003A7D02">
        <w:tc>
          <w:tcPr>
            <w:tcW w:w="5949" w:type="dxa"/>
            <w:vMerge/>
          </w:tcPr>
          <w:p w14:paraId="436BC3C1" w14:textId="77777777" w:rsidR="00804294" w:rsidRPr="00CE19E0" w:rsidRDefault="00804294" w:rsidP="00804294">
            <w:pPr>
              <w:jc w:val="both"/>
              <w:rPr>
                <w:b/>
                <w:sz w:val="28"/>
                <w:szCs w:val="28"/>
              </w:rPr>
            </w:pPr>
          </w:p>
        </w:tc>
        <w:tc>
          <w:tcPr>
            <w:tcW w:w="7796" w:type="dxa"/>
            <w:shd w:val="clear" w:color="auto" w:fill="BDD6EE" w:themeFill="accent1" w:themeFillTint="66"/>
          </w:tcPr>
          <w:p w14:paraId="18419816" w14:textId="51BF61FD" w:rsidR="00804294" w:rsidRPr="00CE19E0" w:rsidRDefault="00804294" w:rsidP="00804294">
            <w:pPr>
              <w:jc w:val="both"/>
              <w:rPr>
                <w:sz w:val="20"/>
                <w:szCs w:val="20"/>
              </w:rPr>
            </w:pPr>
            <w:r>
              <w:t>Wellbeing CPR</w:t>
            </w:r>
          </w:p>
        </w:tc>
      </w:tr>
      <w:tr w:rsidR="00804294" w:rsidRPr="00CE19E0" w14:paraId="1DB4EEEB" w14:textId="77777777" w:rsidTr="003A7D02">
        <w:tc>
          <w:tcPr>
            <w:tcW w:w="5949" w:type="dxa"/>
            <w:vMerge/>
          </w:tcPr>
          <w:p w14:paraId="3064098F" w14:textId="77777777" w:rsidR="00804294" w:rsidRPr="00CE19E0" w:rsidRDefault="00804294" w:rsidP="00804294">
            <w:pPr>
              <w:jc w:val="both"/>
              <w:rPr>
                <w:b/>
                <w:sz w:val="28"/>
                <w:szCs w:val="28"/>
              </w:rPr>
            </w:pPr>
          </w:p>
        </w:tc>
        <w:tc>
          <w:tcPr>
            <w:tcW w:w="7796" w:type="dxa"/>
            <w:shd w:val="clear" w:color="auto" w:fill="BDD6EE" w:themeFill="accent1" w:themeFillTint="66"/>
          </w:tcPr>
          <w:p w14:paraId="08CF8F31" w14:textId="361F13C8" w:rsidR="00804294" w:rsidRPr="00CE19E0" w:rsidRDefault="00804294" w:rsidP="00804294">
            <w:pPr>
              <w:jc w:val="both"/>
              <w:rPr>
                <w:sz w:val="20"/>
                <w:szCs w:val="20"/>
              </w:rPr>
            </w:pPr>
            <w:r>
              <w:t>Young age</w:t>
            </w:r>
          </w:p>
        </w:tc>
      </w:tr>
      <w:tr w:rsidR="00804294" w:rsidRPr="00CE19E0" w14:paraId="640F3816" w14:textId="77777777" w:rsidTr="007E31C5">
        <w:tc>
          <w:tcPr>
            <w:tcW w:w="5949" w:type="dxa"/>
            <w:vMerge w:val="restart"/>
          </w:tcPr>
          <w:p w14:paraId="0B3658DE" w14:textId="614439E1" w:rsidR="00804294" w:rsidRPr="00CE19E0" w:rsidRDefault="00804294" w:rsidP="00804294">
            <w:pPr>
              <w:jc w:val="both"/>
              <w:rPr>
                <w:b/>
                <w:sz w:val="28"/>
                <w:szCs w:val="28"/>
              </w:rPr>
            </w:pPr>
            <w:r>
              <w:rPr>
                <w:b/>
                <w:sz w:val="28"/>
                <w:szCs w:val="28"/>
              </w:rPr>
              <w:t>SUPPORTING THE FAMILY</w:t>
            </w:r>
          </w:p>
        </w:tc>
        <w:tc>
          <w:tcPr>
            <w:tcW w:w="7796" w:type="dxa"/>
            <w:shd w:val="clear" w:color="auto" w:fill="FFE599" w:themeFill="accent4" w:themeFillTint="66"/>
          </w:tcPr>
          <w:p w14:paraId="3EFBFC6A" w14:textId="039DC639" w:rsidR="00804294" w:rsidRPr="00CE19E0" w:rsidRDefault="00804294" w:rsidP="00804294">
            <w:pPr>
              <w:jc w:val="both"/>
              <w:rPr>
                <w:sz w:val="20"/>
                <w:szCs w:val="20"/>
              </w:rPr>
            </w:pPr>
            <w:r>
              <w:t>Human connection</w:t>
            </w:r>
          </w:p>
        </w:tc>
      </w:tr>
      <w:tr w:rsidR="00804294" w:rsidRPr="00CE19E0" w14:paraId="0451B3CF" w14:textId="77777777" w:rsidTr="007E31C5">
        <w:tc>
          <w:tcPr>
            <w:tcW w:w="5949" w:type="dxa"/>
            <w:vMerge/>
          </w:tcPr>
          <w:p w14:paraId="0D449DB2" w14:textId="77777777" w:rsidR="00804294" w:rsidRPr="00CE19E0" w:rsidRDefault="00804294" w:rsidP="00804294">
            <w:pPr>
              <w:jc w:val="both"/>
              <w:rPr>
                <w:b/>
                <w:sz w:val="28"/>
                <w:szCs w:val="28"/>
              </w:rPr>
            </w:pPr>
          </w:p>
        </w:tc>
        <w:tc>
          <w:tcPr>
            <w:tcW w:w="7796" w:type="dxa"/>
            <w:shd w:val="clear" w:color="auto" w:fill="FFE599" w:themeFill="accent4" w:themeFillTint="66"/>
          </w:tcPr>
          <w:p w14:paraId="1C625B35" w14:textId="6A5268A9" w:rsidR="00804294" w:rsidRPr="00CE19E0" w:rsidRDefault="00804294" w:rsidP="00804294">
            <w:pPr>
              <w:jc w:val="both"/>
              <w:rPr>
                <w:sz w:val="20"/>
                <w:szCs w:val="20"/>
              </w:rPr>
            </w:pPr>
            <w:r>
              <w:t>Family relations</w:t>
            </w:r>
          </w:p>
        </w:tc>
      </w:tr>
      <w:tr w:rsidR="00804294" w:rsidRPr="00CE19E0" w14:paraId="3CAA3157" w14:textId="77777777" w:rsidTr="007E31C5">
        <w:tc>
          <w:tcPr>
            <w:tcW w:w="5949" w:type="dxa"/>
            <w:vMerge/>
          </w:tcPr>
          <w:p w14:paraId="36E78C12" w14:textId="77777777" w:rsidR="00804294" w:rsidRPr="00CE19E0" w:rsidRDefault="00804294" w:rsidP="00804294">
            <w:pPr>
              <w:jc w:val="both"/>
              <w:rPr>
                <w:b/>
                <w:sz w:val="28"/>
                <w:szCs w:val="28"/>
              </w:rPr>
            </w:pPr>
          </w:p>
        </w:tc>
        <w:tc>
          <w:tcPr>
            <w:tcW w:w="7796" w:type="dxa"/>
            <w:shd w:val="clear" w:color="auto" w:fill="FFE599" w:themeFill="accent4" w:themeFillTint="66"/>
          </w:tcPr>
          <w:p w14:paraId="6BF54D7A" w14:textId="3B302F66" w:rsidR="00804294" w:rsidRPr="00CE19E0" w:rsidRDefault="00804294" w:rsidP="00804294">
            <w:pPr>
              <w:jc w:val="both"/>
              <w:rPr>
                <w:sz w:val="20"/>
                <w:szCs w:val="20"/>
              </w:rPr>
            </w:pPr>
            <w:r>
              <w:t>Confident conversations</w:t>
            </w:r>
          </w:p>
        </w:tc>
      </w:tr>
      <w:tr w:rsidR="00804294" w:rsidRPr="00CE19E0" w14:paraId="609854F0" w14:textId="77777777" w:rsidTr="007E31C5">
        <w:tc>
          <w:tcPr>
            <w:tcW w:w="5949" w:type="dxa"/>
            <w:vMerge/>
          </w:tcPr>
          <w:p w14:paraId="7D96A747" w14:textId="77777777" w:rsidR="00804294" w:rsidRPr="00CE19E0" w:rsidRDefault="00804294" w:rsidP="00804294">
            <w:pPr>
              <w:jc w:val="both"/>
              <w:rPr>
                <w:b/>
                <w:sz w:val="28"/>
                <w:szCs w:val="28"/>
              </w:rPr>
            </w:pPr>
          </w:p>
        </w:tc>
        <w:tc>
          <w:tcPr>
            <w:tcW w:w="7796" w:type="dxa"/>
            <w:shd w:val="clear" w:color="auto" w:fill="FFE599" w:themeFill="accent4" w:themeFillTint="66"/>
          </w:tcPr>
          <w:p w14:paraId="179C41E3" w14:textId="0FB935A9" w:rsidR="00804294" w:rsidRPr="00CE19E0" w:rsidRDefault="00804294" w:rsidP="00804294">
            <w:pPr>
              <w:jc w:val="both"/>
              <w:rPr>
                <w:sz w:val="20"/>
                <w:szCs w:val="20"/>
              </w:rPr>
            </w:pPr>
            <w:r>
              <w:t>Sharing emotions</w:t>
            </w:r>
          </w:p>
        </w:tc>
      </w:tr>
      <w:tr w:rsidR="00804294" w:rsidRPr="00CE19E0" w14:paraId="7805F14F" w14:textId="77777777" w:rsidTr="007E31C5">
        <w:tc>
          <w:tcPr>
            <w:tcW w:w="5949" w:type="dxa"/>
            <w:vMerge w:val="restart"/>
          </w:tcPr>
          <w:p w14:paraId="68339F5C" w14:textId="291F6318" w:rsidR="00804294" w:rsidRPr="00CE19E0" w:rsidRDefault="00804294" w:rsidP="00804294">
            <w:pPr>
              <w:jc w:val="both"/>
              <w:rPr>
                <w:b/>
                <w:sz w:val="28"/>
                <w:szCs w:val="28"/>
              </w:rPr>
            </w:pPr>
            <w:r>
              <w:rPr>
                <w:b/>
                <w:sz w:val="28"/>
                <w:szCs w:val="28"/>
              </w:rPr>
              <w:t>DEATH INFLUENCE</w:t>
            </w:r>
          </w:p>
        </w:tc>
        <w:tc>
          <w:tcPr>
            <w:tcW w:w="7796" w:type="dxa"/>
            <w:shd w:val="clear" w:color="auto" w:fill="C5E0B3" w:themeFill="accent6" w:themeFillTint="66"/>
          </w:tcPr>
          <w:p w14:paraId="1F757493" w14:textId="6824B39B" w:rsidR="00804294" w:rsidRPr="00D94640" w:rsidRDefault="00804294" w:rsidP="00804294">
            <w:pPr>
              <w:jc w:val="both"/>
            </w:pPr>
            <w:r>
              <w:t>Importance of debriefs</w:t>
            </w:r>
          </w:p>
        </w:tc>
      </w:tr>
      <w:tr w:rsidR="00EC0CA0" w:rsidRPr="00CE19E0" w14:paraId="1C133126" w14:textId="77777777" w:rsidTr="007E31C5">
        <w:tc>
          <w:tcPr>
            <w:tcW w:w="5949" w:type="dxa"/>
            <w:vMerge/>
          </w:tcPr>
          <w:p w14:paraId="3FA96EB8" w14:textId="77777777" w:rsidR="00EC0CA0" w:rsidRDefault="00EC0CA0" w:rsidP="00EC0CA0">
            <w:pPr>
              <w:jc w:val="both"/>
              <w:rPr>
                <w:b/>
                <w:sz w:val="28"/>
                <w:szCs w:val="28"/>
              </w:rPr>
            </w:pPr>
          </w:p>
        </w:tc>
        <w:tc>
          <w:tcPr>
            <w:tcW w:w="7796" w:type="dxa"/>
            <w:shd w:val="clear" w:color="auto" w:fill="C5E0B3" w:themeFill="accent6" w:themeFillTint="66"/>
          </w:tcPr>
          <w:p w14:paraId="62095BCA" w14:textId="630B31ED" w:rsidR="00EC0CA0" w:rsidRPr="00D94640" w:rsidRDefault="00EC0CA0" w:rsidP="00EC0CA0">
            <w:pPr>
              <w:jc w:val="both"/>
            </w:pPr>
            <w:r>
              <w:t>Not hiding death</w:t>
            </w:r>
          </w:p>
        </w:tc>
      </w:tr>
      <w:tr w:rsidR="00EC0CA0" w:rsidRPr="00CE19E0" w14:paraId="2F326FE0" w14:textId="77777777" w:rsidTr="007E31C5">
        <w:tc>
          <w:tcPr>
            <w:tcW w:w="5949" w:type="dxa"/>
            <w:vMerge/>
          </w:tcPr>
          <w:p w14:paraId="17074F99" w14:textId="77777777" w:rsidR="00EC0CA0" w:rsidRPr="00CE19E0" w:rsidRDefault="00EC0CA0" w:rsidP="00EC0CA0">
            <w:pPr>
              <w:jc w:val="both"/>
              <w:rPr>
                <w:b/>
                <w:sz w:val="28"/>
                <w:szCs w:val="28"/>
              </w:rPr>
            </w:pPr>
          </w:p>
        </w:tc>
        <w:tc>
          <w:tcPr>
            <w:tcW w:w="7796" w:type="dxa"/>
            <w:shd w:val="clear" w:color="auto" w:fill="C5E0B3" w:themeFill="accent6" w:themeFillTint="66"/>
          </w:tcPr>
          <w:p w14:paraId="0E8569A4" w14:textId="3F8FAA79" w:rsidR="00EC0CA0" w:rsidRPr="00CE19E0" w:rsidRDefault="00EC0CA0" w:rsidP="00EC0CA0">
            <w:pPr>
              <w:jc w:val="both"/>
              <w:rPr>
                <w:sz w:val="20"/>
                <w:szCs w:val="20"/>
              </w:rPr>
            </w:pPr>
            <w:r>
              <w:t>Theory vs Practice</w:t>
            </w:r>
          </w:p>
        </w:tc>
      </w:tr>
      <w:tr w:rsidR="00EC0CA0" w:rsidRPr="00CE19E0" w14:paraId="7E39A761" w14:textId="77777777" w:rsidTr="007E31C5">
        <w:tc>
          <w:tcPr>
            <w:tcW w:w="5949" w:type="dxa"/>
            <w:vMerge/>
          </w:tcPr>
          <w:p w14:paraId="1CC31006" w14:textId="77777777" w:rsidR="00EC0CA0" w:rsidRPr="00CE19E0" w:rsidRDefault="00EC0CA0" w:rsidP="00EC0CA0">
            <w:pPr>
              <w:jc w:val="both"/>
              <w:rPr>
                <w:b/>
                <w:sz w:val="28"/>
                <w:szCs w:val="28"/>
              </w:rPr>
            </w:pPr>
          </w:p>
        </w:tc>
        <w:tc>
          <w:tcPr>
            <w:tcW w:w="7796" w:type="dxa"/>
            <w:shd w:val="clear" w:color="auto" w:fill="C5E0B3" w:themeFill="accent6" w:themeFillTint="66"/>
          </w:tcPr>
          <w:p w14:paraId="024A7A12" w14:textId="3A71A8BC" w:rsidR="00EC0CA0" w:rsidRPr="00CE19E0" w:rsidRDefault="00EC0CA0" w:rsidP="00EC0CA0">
            <w:pPr>
              <w:jc w:val="both"/>
              <w:rPr>
                <w:sz w:val="20"/>
                <w:szCs w:val="20"/>
              </w:rPr>
            </w:pPr>
            <w:r>
              <w:t>Supporting others</w:t>
            </w:r>
          </w:p>
        </w:tc>
      </w:tr>
      <w:tr w:rsidR="00EC0CA0" w:rsidRPr="00CE19E0" w14:paraId="3B62C2BD" w14:textId="77777777" w:rsidTr="007E31C5">
        <w:tc>
          <w:tcPr>
            <w:tcW w:w="5949" w:type="dxa"/>
            <w:vMerge/>
          </w:tcPr>
          <w:p w14:paraId="44C3094C" w14:textId="77777777" w:rsidR="00EC0CA0" w:rsidRPr="00CE19E0" w:rsidRDefault="00EC0CA0" w:rsidP="00EC0CA0">
            <w:pPr>
              <w:jc w:val="both"/>
              <w:rPr>
                <w:b/>
                <w:sz w:val="28"/>
                <w:szCs w:val="28"/>
              </w:rPr>
            </w:pPr>
          </w:p>
        </w:tc>
        <w:tc>
          <w:tcPr>
            <w:tcW w:w="7796" w:type="dxa"/>
            <w:shd w:val="clear" w:color="auto" w:fill="C5E0B3" w:themeFill="accent6" w:themeFillTint="66"/>
          </w:tcPr>
          <w:p w14:paraId="094872A4" w14:textId="356308E4" w:rsidR="00EC0CA0" w:rsidRPr="00CE19E0" w:rsidRDefault="00EC0CA0" w:rsidP="00EC0CA0">
            <w:pPr>
              <w:jc w:val="both"/>
              <w:rPr>
                <w:sz w:val="20"/>
                <w:szCs w:val="20"/>
              </w:rPr>
            </w:pPr>
            <w:r>
              <w:t>Change of priorities</w:t>
            </w:r>
          </w:p>
        </w:tc>
      </w:tr>
      <w:tr w:rsidR="00EC0CA0" w:rsidRPr="00CE19E0" w14:paraId="7589D4E2" w14:textId="77777777" w:rsidTr="007E31C5">
        <w:tc>
          <w:tcPr>
            <w:tcW w:w="5949" w:type="dxa"/>
            <w:vMerge/>
          </w:tcPr>
          <w:p w14:paraId="3A5190BA" w14:textId="77777777" w:rsidR="00EC0CA0" w:rsidRPr="00CE19E0" w:rsidRDefault="00EC0CA0" w:rsidP="00EC0CA0">
            <w:pPr>
              <w:jc w:val="both"/>
              <w:rPr>
                <w:b/>
                <w:sz w:val="28"/>
                <w:szCs w:val="28"/>
              </w:rPr>
            </w:pPr>
          </w:p>
        </w:tc>
        <w:tc>
          <w:tcPr>
            <w:tcW w:w="7796" w:type="dxa"/>
            <w:shd w:val="clear" w:color="auto" w:fill="C5E0B3" w:themeFill="accent6" w:themeFillTint="66"/>
          </w:tcPr>
          <w:p w14:paraId="662A0835" w14:textId="1E3E4C5A" w:rsidR="00EC0CA0" w:rsidRPr="00CE19E0" w:rsidRDefault="00EC0CA0" w:rsidP="00EC0CA0">
            <w:pPr>
              <w:jc w:val="both"/>
              <w:rPr>
                <w:sz w:val="20"/>
                <w:szCs w:val="20"/>
              </w:rPr>
            </w:pPr>
            <w:r>
              <w:t>Next patient</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471AF"/>
    <w:rsid w:val="00065077"/>
    <w:rsid w:val="00065143"/>
    <w:rsid w:val="00066EE3"/>
    <w:rsid w:val="00071DD6"/>
    <w:rsid w:val="0008004F"/>
    <w:rsid w:val="00081352"/>
    <w:rsid w:val="00094718"/>
    <w:rsid w:val="000B2FB9"/>
    <w:rsid w:val="000B4E2B"/>
    <w:rsid w:val="000C2C56"/>
    <w:rsid w:val="000D7CDD"/>
    <w:rsid w:val="000F457E"/>
    <w:rsid w:val="001013A9"/>
    <w:rsid w:val="00103E35"/>
    <w:rsid w:val="00105446"/>
    <w:rsid w:val="001073A8"/>
    <w:rsid w:val="001100C6"/>
    <w:rsid w:val="00113216"/>
    <w:rsid w:val="001234F6"/>
    <w:rsid w:val="00125E2E"/>
    <w:rsid w:val="00137F77"/>
    <w:rsid w:val="00144079"/>
    <w:rsid w:val="00150337"/>
    <w:rsid w:val="001554EB"/>
    <w:rsid w:val="00156DD6"/>
    <w:rsid w:val="0016047F"/>
    <w:rsid w:val="0016090E"/>
    <w:rsid w:val="0018496F"/>
    <w:rsid w:val="00186FEF"/>
    <w:rsid w:val="001906FA"/>
    <w:rsid w:val="001956BC"/>
    <w:rsid w:val="00196111"/>
    <w:rsid w:val="001A2EAB"/>
    <w:rsid w:val="001B270A"/>
    <w:rsid w:val="001B5A31"/>
    <w:rsid w:val="001C48F7"/>
    <w:rsid w:val="001C498F"/>
    <w:rsid w:val="001D1199"/>
    <w:rsid w:val="001D68E9"/>
    <w:rsid w:val="001F5B1D"/>
    <w:rsid w:val="001F7C8A"/>
    <w:rsid w:val="00206ECE"/>
    <w:rsid w:val="00212FA0"/>
    <w:rsid w:val="00221465"/>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5370"/>
    <w:rsid w:val="002A5C51"/>
    <w:rsid w:val="002A74CB"/>
    <w:rsid w:val="002B2E74"/>
    <w:rsid w:val="002C2E8B"/>
    <w:rsid w:val="002D5AE3"/>
    <w:rsid w:val="002D63D6"/>
    <w:rsid w:val="002F4BEB"/>
    <w:rsid w:val="003165C5"/>
    <w:rsid w:val="00317AC4"/>
    <w:rsid w:val="00323E04"/>
    <w:rsid w:val="003354D7"/>
    <w:rsid w:val="00351BA2"/>
    <w:rsid w:val="003643D4"/>
    <w:rsid w:val="00373EAD"/>
    <w:rsid w:val="003754AE"/>
    <w:rsid w:val="003777B6"/>
    <w:rsid w:val="003855F4"/>
    <w:rsid w:val="00393CFB"/>
    <w:rsid w:val="003978F3"/>
    <w:rsid w:val="003A250D"/>
    <w:rsid w:val="003A7D02"/>
    <w:rsid w:val="003C0C39"/>
    <w:rsid w:val="003C493C"/>
    <w:rsid w:val="003C69EF"/>
    <w:rsid w:val="003D2180"/>
    <w:rsid w:val="003D5372"/>
    <w:rsid w:val="003D646B"/>
    <w:rsid w:val="003E08F1"/>
    <w:rsid w:val="003E2E1F"/>
    <w:rsid w:val="003F108B"/>
    <w:rsid w:val="003F285A"/>
    <w:rsid w:val="003F3D25"/>
    <w:rsid w:val="00407E71"/>
    <w:rsid w:val="00410D00"/>
    <w:rsid w:val="00417181"/>
    <w:rsid w:val="00421927"/>
    <w:rsid w:val="00431A3A"/>
    <w:rsid w:val="00433500"/>
    <w:rsid w:val="00433A7B"/>
    <w:rsid w:val="00434A99"/>
    <w:rsid w:val="0045253A"/>
    <w:rsid w:val="00455000"/>
    <w:rsid w:val="00472FBD"/>
    <w:rsid w:val="004757CB"/>
    <w:rsid w:val="004820B8"/>
    <w:rsid w:val="00492481"/>
    <w:rsid w:val="00492536"/>
    <w:rsid w:val="00496BF0"/>
    <w:rsid w:val="004A37F8"/>
    <w:rsid w:val="004A46D6"/>
    <w:rsid w:val="004A63BE"/>
    <w:rsid w:val="004B1D5F"/>
    <w:rsid w:val="004B2AC2"/>
    <w:rsid w:val="004C3C03"/>
    <w:rsid w:val="004D2174"/>
    <w:rsid w:val="004F015D"/>
    <w:rsid w:val="004F2CE5"/>
    <w:rsid w:val="005008AF"/>
    <w:rsid w:val="005222CB"/>
    <w:rsid w:val="005238FD"/>
    <w:rsid w:val="0054414B"/>
    <w:rsid w:val="00544A75"/>
    <w:rsid w:val="00565B5D"/>
    <w:rsid w:val="0057044D"/>
    <w:rsid w:val="0058031B"/>
    <w:rsid w:val="00590D39"/>
    <w:rsid w:val="00593A82"/>
    <w:rsid w:val="005A5C9B"/>
    <w:rsid w:val="005B7D46"/>
    <w:rsid w:val="005D5CC0"/>
    <w:rsid w:val="005E0BA4"/>
    <w:rsid w:val="005E1CE8"/>
    <w:rsid w:val="00600F74"/>
    <w:rsid w:val="00611CF9"/>
    <w:rsid w:val="00613A8B"/>
    <w:rsid w:val="00617A01"/>
    <w:rsid w:val="00624D83"/>
    <w:rsid w:val="00641328"/>
    <w:rsid w:val="00641C60"/>
    <w:rsid w:val="00645C3E"/>
    <w:rsid w:val="00652EBF"/>
    <w:rsid w:val="00675A9E"/>
    <w:rsid w:val="0068160A"/>
    <w:rsid w:val="006928E7"/>
    <w:rsid w:val="00695A83"/>
    <w:rsid w:val="006A6158"/>
    <w:rsid w:val="006B0A7F"/>
    <w:rsid w:val="006B40AB"/>
    <w:rsid w:val="006B7774"/>
    <w:rsid w:val="006C26AD"/>
    <w:rsid w:val="006E0C7E"/>
    <w:rsid w:val="006E39EB"/>
    <w:rsid w:val="006F0845"/>
    <w:rsid w:val="006F2DEB"/>
    <w:rsid w:val="006F3378"/>
    <w:rsid w:val="00710972"/>
    <w:rsid w:val="0071172A"/>
    <w:rsid w:val="00712D68"/>
    <w:rsid w:val="00715208"/>
    <w:rsid w:val="00715E57"/>
    <w:rsid w:val="00716643"/>
    <w:rsid w:val="0071734B"/>
    <w:rsid w:val="00733011"/>
    <w:rsid w:val="00733BF6"/>
    <w:rsid w:val="00735D0D"/>
    <w:rsid w:val="00751460"/>
    <w:rsid w:val="00752813"/>
    <w:rsid w:val="00754FF0"/>
    <w:rsid w:val="00762C86"/>
    <w:rsid w:val="007715AA"/>
    <w:rsid w:val="00771E65"/>
    <w:rsid w:val="00787DFD"/>
    <w:rsid w:val="0079098F"/>
    <w:rsid w:val="007A0A20"/>
    <w:rsid w:val="007B1158"/>
    <w:rsid w:val="007D320B"/>
    <w:rsid w:val="007E31C5"/>
    <w:rsid w:val="007E59ED"/>
    <w:rsid w:val="007F5EA1"/>
    <w:rsid w:val="008006BA"/>
    <w:rsid w:val="0080273C"/>
    <w:rsid w:val="00804294"/>
    <w:rsid w:val="008065EF"/>
    <w:rsid w:val="00810A5F"/>
    <w:rsid w:val="00815D58"/>
    <w:rsid w:val="00817BCA"/>
    <w:rsid w:val="00817C58"/>
    <w:rsid w:val="008301D3"/>
    <w:rsid w:val="00837551"/>
    <w:rsid w:val="008400D4"/>
    <w:rsid w:val="008420A6"/>
    <w:rsid w:val="00842354"/>
    <w:rsid w:val="00842599"/>
    <w:rsid w:val="00843A94"/>
    <w:rsid w:val="00845902"/>
    <w:rsid w:val="0085168C"/>
    <w:rsid w:val="00856741"/>
    <w:rsid w:val="00862A33"/>
    <w:rsid w:val="00864674"/>
    <w:rsid w:val="008655B2"/>
    <w:rsid w:val="00872AE4"/>
    <w:rsid w:val="008976C7"/>
    <w:rsid w:val="008A0B93"/>
    <w:rsid w:val="008B0B61"/>
    <w:rsid w:val="008B272C"/>
    <w:rsid w:val="008B4F34"/>
    <w:rsid w:val="008C0BA3"/>
    <w:rsid w:val="008C2354"/>
    <w:rsid w:val="008C51F0"/>
    <w:rsid w:val="008D11FD"/>
    <w:rsid w:val="008D432F"/>
    <w:rsid w:val="008F0FED"/>
    <w:rsid w:val="008F23EE"/>
    <w:rsid w:val="008F5A3F"/>
    <w:rsid w:val="00904605"/>
    <w:rsid w:val="009064B2"/>
    <w:rsid w:val="00911B13"/>
    <w:rsid w:val="00912FC0"/>
    <w:rsid w:val="00915307"/>
    <w:rsid w:val="00917816"/>
    <w:rsid w:val="00930B89"/>
    <w:rsid w:val="009410DB"/>
    <w:rsid w:val="00946A02"/>
    <w:rsid w:val="00947500"/>
    <w:rsid w:val="00960243"/>
    <w:rsid w:val="0096122F"/>
    <w:rsid w:val="00966203"/>
    <w:rsid w:val="00966AA1"/>
    <w:rsid w:val="00967E4B"/>
    <w:rsid w:val="00973C16"/>
    <w:rsid w:val="00976896"/>
    <w:rsid w:val="0098740E"/>
    <w:rsid w:val="00987414"/>
    <w:rsid w:val="009931C5"/>
    <w:rsid w:val="009974F1"/>
    <w:rsid w:val="009A2993"/>
    <w:rsid w:val="009A469B"/>
    <w:rsid w:val="009B5B74"/>
    <w:rsid w:val="009B686D"/>
    <w:rsid w:val="009C2460"/>
    <w:rsid w:val="009D1B6F"/>
    <w:rsid w:val="009E2107"/>
    <w:rsid w:val="009F7778"/>
    <w:rsid w:val="00A0727C"/>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A3ABC"/>
    <w:rsid w:val="00AA5D44"/>
    <w:rsid w:val="00AB5923"/>
    <w:rsid w:val="00AC24D0"/>
    <w:rsid w:val="00AC27C8"/>
    <w:rsid w:val="00AC5207"/>
    <w:rsid w:val="00AC7B62"/>
    <w:rsid w:val="00AC7E91"/>
    <w:rsid w:val="00AD19D3"/>
    <w:rsid w:val="00AD4B7A"/>
    <w:rsid w:val="00AE215C"/>
    <w:rsid w:val="00AE6736"/>
    <w:rsid w:val="00B05A46"/>
    <w:rsid w:val="00B0633B"/>
    <w:rsid w:val="00B1632B"/>
    <w:rsid w:val="00B16F5A"/>
    <w:rsid w:val="00B24C48"/>
    <w:rsid w:val="00B33285"/>
    <w:rsid w:val="00B601D8"/>
    <w:rsid w:val="00B6036C"/>
    <w:rsid w:val="00B61BD8"/>
    <w:rsid w:val="00B7625E"/>
    <w:rsid w:val="00B82601"/>
    <w:rsid w:val="00B84594"/>
    <w:rsid w:val="00B84ACD"/>
    <w:rsid w:val="00B9068F"/>
    <w:rsid w:val="00B9089F"/>
    <w:rsid w:val="00B97C19"/>
    <w:rsid w:val="00BA2F53"/>
    <w:rsid w:val="00BB00B3"/>
    <w:rsid w:val="00BB046F"/>
    <w:rsid w:val="00BB5156"/>
    <w:rsid w:val="00BD5881"/>
    <w:rsid w:val="00BF1FA8"/>
    <w:rsid w:val="00BF3962"/>
    <w:rsid w:val="00C02D62"/>
    <w:rsid w:val="00C120F9"/>
    <w:rsid w:val="00C13D22"/>
    <w:rsid w:val="00C307BF"/>
    <w:rsid w:val="00C324A3"/>
    <w:rsid w:val="00C40F80"/>
    <w:rsid w:val="00C40FD5"/>
    <w:rsid w:val="00C45223"/>
    <w:rsid w:val="00C52AD2"/>
    <w:rsid w:val="00C556DF"/>
    <w:rsid w:val="00C622DC"/>
    <w:rsid w:val="00C649C2"/>
    <w:rsid w:val="00C748D3"/>
    <w:rsid w:val="00C86775"/>
    <w:rsid w:val="00C87DCB"/>
    <w:rsid w:val="00CA6FA3"/>
    <w:rsid w:val="00CC5345"/>
    <w:rsid w:val="00CD30E9"/>
    <w:rsid w:val="00CD4CD1"/>
    <w:rsid w:val="00CD5222"/>
    <w:rsid w:val="00CD5FB9"/>
    <w:rsid w:val="00CE19E0"/>
    <w:rsid w:val="00CF445D"/>
    <w:rsid w:val="00CF5303"/>
    <w:rsid w:val="00CF771A"/>
    <w:rsid w:val="00D062AC"/>
    <w:rsid w:val="00D12F4B"/>
    <w:rsid w:val="00D13FE1"/>
    <w:rsid w:val="00D14750"/>
    <w:rsid w:val="00D147C3"/>
    <w:rsid w:val="00D21FB4"/>
    <w:rsid w:val="00D43F93"/>
    <w:rsid w:val="00D67DAF"/>
    <w:rsid w:val="00D7053E"/>
    <w:rsid w:val="00D707AF"/>
    <w:rsid w:val="00D71509"/>
    <w:rsid w:val="00D76408"/>
    <w:rsid w:val="00D77959"/>
    <w:rsid w:val="00D80BA4"/>
    <w:rsid w:val="00D81744"/>
    <w:rsid w:val="00D82BE0"/>
    <w:rsid w:val="00D94640"/>
    <w:rsid w:val="00DA046E"/>
    <w:rsid w:val="00DB1A53"/>
    <w:rsid w:val="00DB35AE"/>
    <w:rsid w:val="00DC37F7"/>
    <w:rsid w:val="00DD1CF1"/>
    <w:rsid w:val="00DD3630"/>
    <w:rsid w:val="00E03453"/>
    <w:rsid w:val="00E05DF0"/>
    <w:rsid w:val="00E07B77"/>
    <w:rsid w:val="00E07C68"/>
    <w:rsid w:val="00E1359E"/>
    <w:rsid w:val="00E14FF1"/>
    <w:rsid w:val="00E21C47"/>
    <w:rsid w:val="00E3469E"/>
    <w:rsid w:val="00E353CA"/>
    <w:rsid w:val="00E363D9"/>
    <w:rsid w:val="00E4113A"/>
    <w:rsid w:val="00E509CD"/>
    <w:rsid w:val="00E52DA6"/>
    <w:rsid w:val="00E57097"/>
    <w:rsid w:val="00E6353A"/>
    <w:rsid w:val="00E71C2D"/>
    <w:rsid w:val="00E750ED"/>
    <w:rsid w:val="00E82911"/>
    <w:rsid w:val="00E8649A"/>
    <w:rsid w:val="00E95800"/>
    <w:rsid w:val="00E96AD4"/>
    <w:rsid w:val="00E97686"/>
    <w:rsid w:val="00EA1FEC"/>
    <w:rsid w:val="00EA4A51"/>
    <w:rsid w:val="00EB3F53"/>
    <w:rsid w:val="00EB4A25"/>
    <w:rsid w:val="00EC0CA0"/>
    <w:rsid w:val="00EC70D9"/>
    <w:rsid w:val="00ED2580"/>
    <w:rsid w:val="00EE04E3"/>
    <w:rsid w:val="00EE19EF"/>
    <w:rsid w:val="00EE2AE7"/>
    <w:rsid w:val="00EE43AD"/>
    <w:rsid w:val="00EF3AB4"/>
    <w:rsid w:val="00EF62B3"/>
    <w:rsid w:val="00F171ED"/>
    <w:rsid w:val="00F17325"/>
    <w:rsid w:val="00F228E3"/>
    <w:rsid w:val="00F25EC6"/>
    <w:rsid w:val="00F26524"/>
    <w:rsid w:val="00F35FB7"/>
    <w:rsid w:val="00F4755B"/>
    <w:rsid w:val="00F648DD"/>
    <w:rsid w:val="00F64EF4"/>
    <w:rsid w:val="00F73B75"/>
    <w:rsid w:val="00F85237"/>
    <w:rsid w:val="00F8524F"/>
    <w:rsid w:val="00F9009D"/>
    <w:rsid w:val="00FA5620"/>
    <w:rsid w:val="00FD5F0E"/>
    <w:rsid w:val="00FD6205"/>
    <w:rsid w:val="00FE6BB7"/>
    <w:rsid w:val="00FF388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8</Pages>
  <Words>2454</Words>
  <Characters>13991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62</cp:revision>
  <dcterms:created xsi:type="dcterms:W3CDTF">2021-11-27T18:27:00Z</dcterms:created>
  <dcterms:modified xsi:type="dcterms:W3CDTF">2022-01-18T11:28:00Z</dcterms:modified>
</cp:coreProperties>
</file>